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F02" w:rsidRPr="008322C4" w:rsidRDefault="00394F02" w:rsidP="008322C4">
      <w:pPr>
        <w:jc w:val="center"/>
        <w:rPr>
          <w:sz w:val="28"/>
          <w:szCs w:val="28"/>
        </w:rPr>
      </w:pPr>
      <w:r w:rsidRPr="008322C4">
        <w:rPr>
          <w:sz w:val="28"/>
          <w:szCs w:val="28"/>
        </w:rPr>
        <w:t xml:space="preserve">Федеральное государственное образовательное бюджетное </w:t>
      </w:r>
    </w:p>
    <w:p w:rsidR="00394F02" w:rsidRPr="008322C4" w:rsidRDefault="00394F02" w:rsidP="008322C4">
      <w:pPr>
        <w:jc w:val="center"/>
        <w:rPr>
          <w:sz w:val="28"/>
          <w:szCs w:val="28"/>
        </w:rPr>
      </w:pPr>
      <w:r w:rsidRPr="008322C4">
        <w:rPr>
          <w:sz w:val="28"/>
          <w:szCs w:val="28"/>
        </w:rPr>
        <w:t>учреждение высшего образования</w:t>
      </w:r>
    </w:p>
    <w:p w:rsidR="00394F02" w:rsidRPr="008322C4" w:rsidRDefault="00394F02" w:rsidP="008322C4">
      <w:pPr>
        <w:jc w:val="center"/>
        <w:rPr>
          <w:b/>
          <w:bCs/>
          <w:caps/>
          <w:sz w:val="28"/>
          <w:szCs w:val="28"/>
        </w:rPr>
      </w:pPr>
      <w:r w:rsidRPr="008322C4">
        <w:rPr>
          <w:b/>
          <w:bCs/>
          <w:caps/>
          <w:sz w:val="28"/>
          <w:szCs w:val="28"/>
        </w:rPr>
        <w:t>«Финансовый университет при Правительстве</w:t>
      </w:r>
    </w:p>
    <w:p w:rsidR="00394F02" w:rsidRPr="008322C4" w:rsidRDefault="00394F02" w:rsidP="008322C4">
      <w:pPr>
        <w:jc w:val="center"/>
        <w:rPr>
          <w:b/>
          <w:bCs/>
          <w:caps/>
          <w:sz w:val="28"/>
          <w:szCs w:val="28"/>
        </w:rPr>
      </w:pPr>
      <w:r w:rsidRPr="008322C4">
        <w:rPr>
          <w:b/>
          <w:bCs/>
          <w:caps/>
          <w:sz w:val="28"/>
          <w:szCs w:val="28"/>
        </w:rPr>
        <w:t>Российской Федерации»</w:t>
      </w:r>
    </w:p>
    <w:p w:rsidR="00394F02" w:rsidRPr="008322C4" w:rsidRDefault="00394F02" w:rsidP="008322C4">
      <w:pPr>
        <w:jc w:val="center"/>
        <w:rPr>
          <w:b/>
          <w:bCs/>
          <w:sz w:val="28"/>
          <w:szCs w:val="28"/>
        </w:rPr>
      </w:pPr>
      <w:r w:rsidRPr="008322C4">
        <w:rPr>
          <w:b/>
          <w:bCs/>
          <w:sz w:val="28"/>
          <w:szCs w:val="28"/>
        </w:rPr>
        <w:t>(Финансовый университет)</w:t>
      </w:r>
    </w:p>
    <w:p w:rsidR="00394F02" w:rsidRPr="008322C4" w:rsidRDefault="00394F02" w:rsidP="008322C4">
      <w:pPr>
        <w:jc w:val="center"/>
        <w:rPr>
          <w:sz w:val="28"/>
          <w:szCs w:val="28"/>
        </w:rPr>
      </w:pPr>
    </w:p>
    <w:p w:rsidR="00394F02" w:rsidRPr="008322C4" w:rsidRDefault="00394F02" w:rsidP="008322C4">
      <w:pPr>
        <w:jc w:val="center"/>
        <w:rPr>
          <w:b/>
          <w:sz w:val="28"/>
          <w:szCs w:val="28"/>
        </w:rPr>
      </w:pPr>
      <w:r w:rsidRPr="008322C4">
        <w:rPr>
          <w:b/>
          <w:sz w:val="28"/>
          <w:szCs w:val="28"/>
        </w:rPr>
        <w:t>Департамент корпоративных финансов и корпоративного управления</w:t>
      </w:r>
    </w:p>
    <w:p w:rsidR="00973B14" w:rsidRPr="008322C4" w:rsidRDefault="00973B14" w:rsidP="008322C4">
      <w:pPr>
        <w:jc w:val="center"/>
        <w:rPr>
          <w:b/>
          <w:sz w:val="28"/>
          <w:szCs w:val="28"/>
        </w:rPr>
      </w:pPr>
    </w:p>
    <w:tbl>
      <w:tblPr>
        <w:tblW w:w="10562" w:type="dxa"/>
        <w:tblInd w:w="250" w:type="dxa"/>
        <w:tblLook w:val="04A0" w:firstRow="1" w:lastRow="0" w:firstColumn="1" w:lastColumn="0" w:noHBand="0" w:noVBand="1"/>
      </w:tblPr>
      <w:tblGrid>
        <w:gridCol w:w="5778"/>
        <w:gridCol w:w="4784"/>
      </w:tblGrid>
      <w:tr w:rsidR="00973B14" w:rsidRPr="008322C4" w:rsidTr="002569EE">
        <w:tc>
          <w:tcPr>
            <w:tcW w:w="5778" w:type="dxa"/>
          </w:tcPr>
          <w:p w:rsidR="00973B14" w:rsidRPr="008322C4" w:rsidRDefault="00973B14" w:rsidP="008322C4">
            <w:pPr>
              <w:spacing w:after="120"/>
              <w:rPr>
                <w:sz w:val="28"/>
                <w:szCs w:val="28"/>
              </w:rPr>
            </w:pPr>
            <w:r w:rsidRPr="008322C4">
              <w:rPr>
                <w:sz w:val="28"/>
                <w:szCs w:val="28"/>
              </w:rPr>
              <w:t>СОГЛАСОВАНО</w:t>
            </w:r>
          </w:p>
          <w:p w:rsidR="002370E4" w:rsidRDefault="00803312" w:rsidP="008322C4">
            <w:pPr>
              <w:rPr>
                <w:sz w:val="28"/>
                <w:szCs w:val="28"/>
              </w:rPr>
            </w:pPr>
            <w:r>
              <w:rPr>
                <w:sz w:val="28"/>
                <w:szCs w:val="28"/>
              </w:rPr>
              <w:t xml:space="preserve"> </w:t>
            </w:r>
            <w:r w:rsidR="00F90F2A">
              <w:rPr>
                <w:sz w:val="28"/>
                <w:szCs w:val="28"/>
              </w:rPr>
              <w:t>ООО «ОКС ЛАБС»</w:t>
            </w:r>
          </w:p>
          <w:p w:rsidR="00F90F2A" w:rsidRPr="008322C4" w:rsidRDefault="00F90F2A" w:rsidP="008322C4">
            <w:pPr>
              <w:rPr>
                <w:sz w:val="28"/>
                <w:szCs w:val="28"/>
              </w:rPr>
            </w:pPr>
            <w:r>
              <w:rPr>
                <w:sz w:val="28"/>
                <w:szCs w:val="28"/>
              </w:rPr>
              <w:t>Руководитель тендерного отдела</w:t>
            </w:r>
          </w:p>
          <w:p w:rsidR="00973B14" w:rsidRPr="008322C4" w:rsidRDefault="00973B14" w:rsidP="008322C4">
            <w:pPr>
              <w:spacing w:before="120" w:after="120"/>
              <w:rPr>
                <w:sz w:val="28"/>
                <w:szCs w:val="28"/>
              </w:rPr>
            </w:pPr>
            <w:r w:rsidRPr="008322C4">
              <w:rPr>
                <w:sz w:val="28"/>
                <w:szCs w:val="28"/>
              </w:rPr>
              <w:t>___________</w:t>
            </w:r>
            <w:r w:rsidR="006421ED">
              <w:rPr>
                <w:sz w:val="28"/>
                <w:szCs w:val="28"/>
              </w:rPr>
              <w:t>______</w:t>
            </w:r>
            <w:bookmarkStart w:id="0" w:name="_GoBack"/>
            <w:bookmarkEnd w:id="0"/>
            <w:r w:rsidR="00803312">
              <w:rPr>
                <w:sz w:val="28"/>
                <w:szCs w:val="28"/>
              </w:rPr>
              <w:t xml:space="preserve"> </w:t>
            </w:r>
            <w:r w:rsidR="006421ED">
              <w:rPr>
                <w:sz w:val="28"/>
                <w:szCs w:val="28"/>
              </w:rPr>
              <w:t xml:space="preserve">  </w:t>
            </w:r>
            <w:r w:rsidR="00F90F2A">
              <w:rPr>
                <w:sz w:val="28"/>
                <w:szCs w:val="28"/>
              </w:rPr>
              <w:t>И.В. Раева</w:t>
            </w:r>
          </w:p>
          <w:p w:rsidR="00973B14" w:rsidRPr="008322C4" w:rsidRDefault="006421ED" w:rsidP="006421ED">
            <w:pPr>
              <w:spacing w:before="120"/>
              <w:jc w:val="center"/>
              <w:rPr>
                <w:sz w:val="28"/>
                <w:szCs w:val="28"/>
              </w:rPr>
            </w:pPr>
            <w:r>
              <w:rPr>
                <w:sz w:val="28"/>
                <w:szCs w:val="28"/>
              </w:rPr>
              <w:t>17.11.</w:t>
            </w:r>
            <w:r w:rsidR="00803312" w:rsidRPr="009E57D2">
              <w:rPr>
                <w:sz w:val="28"/>
                <w:szCs w:val="28"/>
              </w:rPr>
              <w:t>2022</w:t>
            </w:r>
            <w:r>
              <w:rPr>
                <w:sz w:val="28"/>
                <w:szCs w:val="28"/>
              </w:rPr>
              <w:t xml:space="preserve"> </w:t>
            </w:r>
            <w:r w:rsidR="00803312" w:rsidRPr="009E57D2">
              <w:rPr>
                <w:sz w:val="28"/>
                <w:szCs w:val="28"/>
              </w:rPr>
              <w:t>г.</w:t>
            </w:r>
          </w:p>
        </w:tc>
        <w:tc>
          <w:tcPr>
            <w:tcW w:w="4784" w:type="dxa"/>
            <w:hideMark/>
          </w:tcPr>
          <w:p w:rsidR="00803312" w:rsidRPr="009E57D2" w:rsidRDefault="00803312" w:rsidP="00803312">
            <w:pPr>
              <w:rPr>
                <w:sz w:val="28"/>
                <w:szCs w:val="28"/>
              </w:rPr>
            </w:pPr>
            <w:r w:rsidRPr="009E57D2">
              <w:rPr>
                <w:sz w:val="28"/>
                <w:szCs w:val="28"/>
              </w:rPr>
              <w:t xml:space="preserve">УТВЕРЖДАЮ </w:t>
            </w:r>
          </w:p>
          <w:p w:rsidR="00803312" w:rsidRPr="009E57D2" w:rsidRDefault="00803312" w:rsidP="00803312">
            <w:pPr>
              <w:rPr>
                <w:sz w:val="28"/>
                <w:szCs w:val="28"/>
              </w:rPr>
            </w:pPr>
            <w:r w:rsidRPr="009E57D2">
              <w:rPr>
                <w:sz w:val="28"/>
                <w:szCs w:val="28"/>
              </w:rPr>
              <w:t xml:space="preserve">Проректор по учебной </w:t>
            </w:r>
          </w:p>
          <w:p w:rsidR="00803312" w:rsidRPr="009E57D2" w:rsidRDefault="00803312" w:rsidP="00803312">
            <w:pPr>
              <w:rPr>
                <w:sz w:val="28"/>
                <w:szCs w:val="28"/>
              </w:rPr>
            </w:pPr>
            <w:r w:rsidRPr="009E57D2">
              <w:rPr>
                <w:sz w:val="28"/>
                <w:szCs w:val="28"/>
              </w:rPr>
              <w:t>и методической работе</w:t>
            </w:r>
          </w:p>
          <w:p w:rsidR="00803312" w:rsidRPr="009E57D2" w:rsidRDefault="00803312" w:rsidP="00803312">
            <w:pPr>
              <w:rPr>
                <w:sz w:val="28"/>
                <w:szCs w:val="28"/>
              </w:rPr>
            </w:pPr>
          </w:p>
          <w:p w:rsidR="00803312" w:rsidRPr="009E57D2" w:rsidRDefault="00803312" w:rsidP="00803312">
            <w:pPr>
              <w:rPr>
                <w:sz w:val="28"/>
                <w:szCs w:val="28"/>
              </w:rPr>
            </w:pPr>
            <w:r w:rsidRPr="009E57D2">
              <w:rPr>
                <w:sz w:val="28"/>
                <w:szCs w:val="28"/>
              </w:rPr>
              <w:t>______________Е.А. Каменева</w:t>
            </w:r>
          </w:p>
          <w:p w:rsidR="00973B14" w:rsidRPr="008322C4" w:rsidRDefault="006421ED" w:rsidP="006421ED">
            <w:pPr>
              <w:jc w:val="center"/>
              <w:rPr>
                <w:sz w:val="28"/>
                <w:szCs w:val="28"/>
              </w:rPr>
            </w:pPr>
            <w:r>
              <w:rPr>
                <w:sz w:val="28"/>
                <w:szCs w:val="28"/>
              </w:rPr>
              <w:t>21.11.</w:t>
            </w:r>
            <w:r w:rsidR="00803312" w:rsidRPr="009E57D2">
              <w:rPr>
                <w:sz w:val="28"/>
                <w:szCs w:val="28"/>
              </w:rPr>
              <w:t>2022</w:t>
            </w:r>
            <w:r>
              <w:rPr>
                <w:sz w:val="28"/>
                <w:szCs w:val="28"/>
              </w:rPr>
              <w:t xml:space="preserve"> </w:t>
            </w:r>
            <w:r w:rsidR="00803312" w:rsidRPr="009E57D2">
              <w:rPr>
                <w:sz w:val="28"/>
                <w:szCs w:val="28"/>
              </w:rPr>
              <w:t>г.</w:t>
            </w:r>
          </w:p>
        </w:tc>
      </w:tr>
    </w:tbl>
    <w:p w:rsidR="00973B14" w:rsidRPr="008322C4" w:rsidRDefault="00973B14" w:rsidP="008322C4">
      <w:pPr>
        <w:jc w:val="center"/>
        <w:rPr>
          <w:b/>
          <w:sz w:val="28"/>
          <w:szCs w:val="28"/>
        </w:rPr>
      </w:pPr>
    </w:p>
    <w:p w:rsidR="00973B14" w:rsidRDefault="00973B14" w:rsidP="008322C4">
      <w:pPr>
        <w:jc w:val="center"/>
        <w:rPr>
          <w:b/>
          <w:sz w:val="28"/>
          <w:szCs w:val="28"/>
        </w:rPr>
      </w:pPr>
    </w:p>
    <w:p w:rsidR="00803312" w:rsidRPr="008322C4" w:rsidRDefault="00803312" w:rsidP="008322C4">
      <w:pPr>
        <w:jc w:val="center"/>
        <w:rPr>
          <w:b/>
          <w:sz w:val="28"/>
          <w:szCs w:val="28"/>
        </w:rPr>
      </w:pPr>
    </w:p>
    <w:p w:rsidR="00973B14" w:rsidRPr="008322C4" w:rsidRDefault="00973B14" w:rsidP="008322C4">
      <w:pPr>
        <w:jc w:val="center"/>
        <w:rPr>
          <w:b/>
          <w:sz w:val="36"/>
          <w:szCs w:val="36"/>
        </w:rPr>
      </w:pPr>
      <w:r w:rsidRPr="008322C4">
        <w:rPr>
          <w:b/>
          <w:sz w:val="36"/>
          <w:szCs w:val="36"/>
        </w:rPr>
        <w:t>Тазихина Т.В.</w:t>
      </w:r>
    </w:p>
    <w:p w:rsidR="00973B14" w:rsidRPr="008322C4" w:rsidRDefault="00973B14" w:rsidP="008322C4">
      <w:pPr>
        <w:jc w:val="center"/>
        <w:rPr>
          <w:sz w:val="28"/>
          <w:szCs w:val="28"/>
        </w:rPr>
      </w:pPr>
    </w:p>
    <w:p w:rsidR="00973B14" w:rsidRPr="008322C4" w:rsidRDefault="00973B14" w:rsidP="008322C4">
      <w:pPr>
        <w:jc w:val="center"/>
        <w:rPr>
          <w:sz w:val="28"/>
          <w:szCs w:val="28"/>
        </w:rPr>
      </w:pPr>
    </w:p>
    <w:p w:rsidR="00973B14" w:rsidRPr="008322C4" w:rsidRDefault="00973B14" w:rsidP="008322C4">
      <w:pPr>
        <w:jc w:val="center"/>
        <w:rPr>
          <w:b/>
          <w:sz w:val="36"/>
          <w:szCs w:val="36"/>
        </w:rPr>
      </w:pPr>
      <w:r w:rsidRPr="008322C4">
        <w:rPr>
          <w:b/>
          <w:sz w:val="36"/>
          <w:szCs w:val="36"/>
        </w:rPr>
        <w:t>ОЦЕНКА ФИНАНСОВЫХ АКТИВОВ</w:t>
      </w:r>
    </w:p>
    <w:p w:rsidR="00973B14" w:rsidRPr="008322C4" w:rsidRDefault="00973B14" w:rsidP="008322C4">
      <w:pPr>
        <w:jc w:val="center"/>
        <w:rPr>
          <w:sz w:val="28"/>
          <w:szCs w:val="28"/>
        </w:rPr>
      </w:pPr>
    </w:p>
    <w:p w:rsidR="00973B14" w:rsidRPr="008322C4" w:rsidRDefault="00973B14" w:rsidP="008322C4">
      <w:pPr>
        <w:jc w:val="center"/>
        <w:rPr>
          <w:b/>
          <w:sz w:val="28"/>
          <w:szCs w:val="28"/>
        </w:rPr>
      </w:pPr>
      <w:r w:rsidRPr="008322C4">
        <w:rPr>
          <w:b/>
          <w:sz w:val="28"/>
          <w:szCs w:val="28"/>
        </w:rPr>
        <w:t>Рабочая программа дисциплины</w:t>
      </w:r>
    </w:p>
    <w:p w:rsidR="00973B14" w:rsidRPr="008322C4" w:rsidRDefault="00973B14" w:rsidP="008322C4">
      <w:pPr>
        <w:tabs>
          <w:tab w:val="left" w:pos="7080"/>
        </w:tabs>
        <w:rPr>
          <w:sz w:val="28"/>
          <w:szCs w:val="28"/>
        </w:rPr>
      </w:pPr>
      <w:r w:rsidRPr="008322C4">
        <w:rPr>
          <w:sz w:val="28"/>
          <w:szCs w:val="28"/>
        </w:rPr>
        <w:tab/>
      </w:r>
    </w:p>
    <w:p w:rsidR="00973B14" w:rsidRPr="008322C4" w:rsidRDefault="00973B14" w:rsidP="008322C4">
      <w:pPr>
        <w:jc w:val="center"/>
        <w:rPr>
          <w:sz w:val="28"/>
          <w:szCs w:val="28"/>
        </w:rPr>
      </w:pPr>
      <w:r w:rsidRPr="008322C4">
        <w:rPr>
          <w:sz w:val="28"/>
          <w:szCs w:val="28"/>
        </w:rPr>
        <w:t xml:space="preserve">для студентов, обучающихся по направлению подготовки 38.03.01 «Экономика», </w:t>
      </w:r>
      <w:r w:rsidR="00AC7CCE">
        <w:rPr>
          <w:sz w:val="28"/>
          <w:szCs w:val="28"/>
        </w:rPr>
        <w:t>образовательная программа</w:t>
      </w:r>
      <w:r w:rsidR="00AE5C91">
        <w:rPr>
          <w:sz w:val="28"/>
          <w:szCs w:val="28"/>
        </w:rPr>
        <w:t xml:space="preserve"> «Экономика и бизнес», </w:t>
      </w:r>
      <w:r w:rsidRPr="008322C4">
        <w:rPr>
          <w:sz w:val="28"/>
          <w:szCs w:val="28"/>
        </w:rPr>
        <w:t>профиль «Оценка бизнеса в цифровой экономике»</w:t>
      </w:r>
      <w:r w:rsidR="00803312">
        <w:rPr>
          <w:sz w:val="28"/>
          <w:szCs w:val="28"/>
        </w:rPr>
        <w:t xml:space="preserve">; </w:t>
      </w:r>
      <w:r w:rsidR="00AC7CCE">
        <w:rPr>
          <w:sz w:val="28"/>
          <w:szCs w:val="28"/>
        </w:rPr>
        <w:t>образовательная программа</w:t>
      </w:r>
      <w:r w:rsidR="00803312">
        <w:rPr>
          <w:sz w:val="28"/>
          <w:szCs w:val="28"/>
        </w:rPr>
        <w:t xml:space="preserve"> «Корпоративные финансы», профиль «Корпоративные финансы и оценка собственности»</w:t>
      </w:r>
    </w:p>
    <w:p w:rsidR="00973B14" w:rsidRDefault="00973B14" w:rsidP="008322C4">
      <w:pPr>
        <w:jc w:val="center"/>
        <w:rPr>
          <w:sz w:val="28"/>
          <w:szCs w:val="28"/>
        </w:rPr>
      </w:pPr>
    </w:p>
    <w:p w:rsidR="002569EE" w:rsidRPr="008322C4" w:rsidRDefault="002569EE" w:rsidP="008322C4">
      <w:pPr>
        <w:jc w:val="center"/>
        <w:rPr>
          <w:sz w:val="28"/>
          <w:szCs w:val="28"/>
        </w:rPr>
      </w:pPr>
    </w:p>
    <w:p w:rsidR="00973B14" w:rsidRDefault="00973B14" w:rsidP="008322C4">
      <w:pPr>
        <w:jc w:val="center"/>
        <w:rPr>
          <w:sz w:val="28"/>
          <w:szCs w:val="28"/>
        </w:rPr>
      </w:pPr>
    </w:p>
    <w:p w:rsidR="002569EE" w:rsidRPr="008322C4" w:rsidRDefault="002569EE" w:rsidP="008322C4">
      <w:pPr>
        <w:jc w:val="center"/>
        <w:rPr>
          <w:sz w:val="28"/>
          <w:szCs w:val="28"/>
        </w:rPr>
      </w:pPr>
    </w:p>
    <w:p w:rsidR="00F90F2A" w:rsidRPr="001377F0" w:rsidRDefault="00F90F2A" w:rsidP="00F90F2A">
      <w:pPr>
        <w:tabs>
          <w:tab w:val="left" w:pos="709"/>
          <w:tab w:val="left" w:pos="993"/>
        </w:tabs>
        <w:jc w:val="center"/>
        <w:rPr>
          <w:i/>
          <w:sz w:val="28"/>
          <w:szCs w:val="28"/>
        </w:rPr>
      </w:pPr>
      <w:r w:rsidRPr="001377F0">
        <w:rPr>
          <w:i/>
          <w:sz w:val="28"/>
          <w:szCs w:val="28"/>
        </w:rPr>
        <w:t>Рекомендовано Ученым советом Факультета экономики и бизнеса,</w:t>
      </w:r>
    </w:p>
    <w:p w:rsidR="00F90F2A" w:rsidRPr="001377F0" w:rsidRDefault="00F90F2A" w:rsidP="00F90F2A">
      <w:pPr>
        <w:tabs>
          <w:tab w:val="left" w:pos="709"/>
          <w:tab w:val="left" w:pos="993"/>
        </w:tabs>
        <w:jc w:val="center"/>
        <w:rPr>
          <w:i/>
          <w:sz w:val="28"/>
          <w:szCs w:val="28"/>
        </w:rPr>
      </w:pPr>
      <w:r w:rsidRPr="001377F0">
        <w:rPr>
          <w:i/>
          <w:sz w:val="28"/>
          <w:szCs w:val="28"/>
        </w:rPr>
        <w:t>протокол № 24 от 16</w:t>
      </w:r>
      <w:r>
        <w:rPr>
          <w:i/>
          <w:sz w:val="28"/>
          <w:szCs w:val="28"/>
        </w:rPr>
        <w:t>.11.</w:t>
      </w:r>
      <w:r w:rsidRPr="001377F0">
        <w:rPr>
          <w:i/>
          <w:sz w:val="28"/>
          <w:szCs w:val="28"/>
        </w:rPr>
        <w:t>2022</w:t>
      </w:r>
      <w:r>
        <w:rPr>
          <w:i/>
          <w:sz w:val="28"/>
          <w:szCs w:val="28"/>
        </w:rPr>
        <w:t xml:space="preserve"> </w:t>
      </w:r>
      <w:r w:rsidRPr="001377F0">
        <w:rPr>
          <w:i/>
          <w:sz w:val="28"/>
          <w:szCs w:val="28"/>
        </w:rPr>
        <w:t>г.</w:t>
      </w:r>
    </w:p>
    <w:p w:rsidR="00F90F2A" w:rsidRPr="001377F0" w:rsidRDefault="00F90F2A" w:rsidP="00F90F2A">
      <w:pPr>
        <w:tabs>
          <w:tab w:val="left" w:pos="709"/>
          <w:tab w:val="left" w:pos="993"/>
        </w:tabs>
        <w:jc w:val="center"/>
        <w:rPr>
          <w:i/>
          <w:sz w:val="28"/>
          <w:szCs w:val="28"/>
        </w:rPr>
      </w:pPr>
    </w:p>
    <w:p w:rsidR="00F90F2A" w:rsidRPr="001377F0" w:rsidRDefault="00F90F2A" w:rsidP="00F90F2A">
      <w:pPr>
        <w:tabs>
          <w:tab w:val="left" w:pos="709"/>
          <w:tab w:val="left" w:pos="993"/>
        </w:tabs>
        <w:jc w:val="center"/>
        <w:rPr>
          <w:i/>
          <w:sz w:val="28"/>
          <w:szCs w:val="28"/>
        </w:rPr>
      </w:pPr>
      <w:r w:rsidRPr="001377F0">
        <w:rPr>
          <w:i/>
          <w:sz w:val="28"/>
          <w:szCs w:val="28"/>
        </w:rPr>
        <w:t xml:space="preserve">Одобрено Советом учебно-научного департамента корпоративных финансов </w:t>
      </w:r>
    </w:p>
    <w:p w:rsidR="00F90F2A" w:rsidRPr="001377F0" w:rsidRDefault="00F90F2A" w:rsidP="00F90F2A">
      <w:pPr>
        <w:tabs>
          <w:tab w:val="left" w:pos="709"/>
          <w:tab w:val="left" w:pos="993"/>
        </w:tabs>
        <w:jc w:val="center"/>
        <w:rPr>
          <w:i/>
          <w:sz w:val="28"/>
          <w:szCs w:val="28"/>
        </w:rPr>
      </w:pPr>
      <w:r w:rsidRPr="001377F0">
        <w:rPr>
          <w:i/>
          <w:sz w:val="28"/>
          <w:szCs w:val="28"/>
        </w:rPr>
        <w:t>и корпоративного управления</w:t>
      </w:r>
    </w:p>
    <w:p w:rsidR="00F90F2A" w:rsidRPr="001377F0" w:rsidRDefault="00F90F2A" w:rsidP="00F90F2A">
      <w:pPr>
        <w:tabs>
          <w:tab w:val="left" w:pos="709"/>
          <w:tab w:val="left" w:pos="993"/>
        </w:tabs>
        <w:jc w:val="center"/>
        <w:rPr>
          <w:i/>
          <w:sz w:val="28"/>
          <w:szCs w:val="28"/>
        </w:rPr>
      </w:pPr>
      <w:r w:rsidRPr="001377F0">
        <w:rPr>
          <w:i/>
          <w:sz w:val="28"/>
          <w:szCs w:val="28"/>
        </w:rPr>
        <w:t>протокол №</w:t>
      </w:r>
      <w:r>
        <w:rPr>
          <w:i/>
          <w:sz w:val="28"/>
          <w:szCs w:val="28"/>
        </w:rPr>
        <w:t xml:space="preserve"> 35</w:t>
      </w:r>
      <w:r w:rsidRPr="001377F0">
        <w:rPr>
          <w:i/>
          <w:sz w:val="28"/>
          <w:szCs w:val="28"/>
        </w:rPr>
        <w:t xml:space="preserve"> от 24</w:t>
      </w:r>
      <w:r>
        <w:rPr>
          <w:i/>
          <w:sz w:val="28"/>
          <w:szCs w:val="28"/>
        </w:rPr>
        <w:t>.10.</w:t>
      </w:r>
      <w:r w:rsidRPr="001377F0">
        <w:rPr>
          <w:i/>
          <w:sz w:val="28"/>
          <w:szCs w:val="28"/>
        </w:rPr>
        <w:t>2022</w:t>
      </w:r>
      <w:r>
        <w:rPr>
          <w:i/>
          <w:sz w:val="28"/>
          <w:szCs w:val="28"/>
        </w:rPr>
        <w:t xml:space="preserve"> </w:t>
      </w:r>
      <w:r w:rsidRPr="001377F0">
        <w:rPr>
          <w:i/>
          <w:sz w:val="28"/>
          <w:szCs w:val="28"/>
        </w:rPr>
        <w:t>г.</w:t>
      </w:r>
    </w:p>
    <w:p w:rsidR="002370E4" w:rsidRDefault="002370E4" w:rsidP="008322C4">
      <w:pPr>
        <w:jc w:val="center"/>
        <w:rPr>
          <w:sz w:val="28"/>
          <w:szCs w:val="28"/>
        </w:rPr>
      </w:pPr>
    </w:p>
    <w:p w:rsidR="002370E4" w:rsidRDefault="002370E4" w:rsidP="008322C4">
      <w:pPr>
        <w:jc w:val="center"/>
        <w:rPr>
          <w:sz w:val="28"/>
          <w:szCs w:val="28"/>
        </w:rPr>
      </w:pPr>
    </w:p>
    <w:p w:rsidR="00803312" w:rsidRDefault="00803312" w:rsidP="008322C4">
      <w:pPr>
        <w:jc w:val="center"/>
        <w:rPr>
          <w:sz w:val="28"/>
          <w:szCs w:val="28"/>
        </w:rPr>
      </w:pPr>
    </w:p>
    <w:p w:rsidR="00803312" w:rsidRPr="008322C4" w:rsidRDefault="00803312" w:rsidP="008322C4">
      <w:pPr>
        <w:jc w:val="center"/>
        <w:rPr>
          <w:sz w:val="28"/>
          <w:szCs w:val="28"/>
        </w:rPr>
      </w:pPr>
    </w:p>
    <w:p w:rsidR="00394F02" w:rsidRPr="008322C4" w:rsidRDefault="00394F02" w:rsidP="008322C4">
      <w:pPr>
        <w:jc w:val="center"/>
        <w:rPr>
          <w:sz w:val="28"/>
          <w:szCs w:val="28"/>
        </w:rPr>
      </w:pPr>
    </w:p>
    <w:p w:rsidR="00394F02" w:rsidRPr="008322C4" w:rsidRDefault="00E302F0" w:rsidP="008322C4">
      <w:pPr>
        <w:jc w:val="center"/>
        <w:rPr>
          <w:sz w:val="28"/>
          <w:szCs w:val="28"/>
        </w:rPr>
      </w:pPr>
      <w:r w:rsidRPr="008322C4">
        <w:rPr>
          <w:sz w:val="28"/>
          <w:szCs w:val="28"/>
        </w:rPr>
        <w:t>Москва 20</w:t>
      </w:r>
      <w:r w:rsidR="00D659ED">
        <w:rPr>
          <w:sz w:val="28"/>
          <w:szCs w:val="28"/>
        </w:rPr>
        <w:t>22</w:t>
      </w:r>
      <w:r w:rsidR="00394F02" w:rsidRPr="008322C4">
        <w:rPr>
          <w:sz w:val="28"/>
          <w:szCs w:val="28"/>
        </w:rPr>
        <w:t xml:space="preserve"> </w:t>
      </w:r>
    </w:p>
    <w:p w:rsidR="005B3A49" w:rsidRPr="00B2155D" w:rsidRDefault="005B3A49" w:rsidP="005B3A49">
      <w:pPr>
        <w:jc w:val="both"/>
        <w:rPr>
          <w:color w:val="000000"/>
          <w:sz w:val="24"/>
          <w:szCs w:val="24"/>
        </w:rPr>
      </w:pPr>
      <w:r w:rsidRPr="00093E9A">
        <w:rPr>
          <w:b/>
          <w:color w:val="000000"/>
          <w:sz w:val="24"/>
          <w:szCs w:val="24"/>
        </w:rPr>
        <w:lastRenderedPageBreak/>
        <w:t xml:space="preserve">Рецензенты: </w:t>
      </w:r>
      <w:r>
        <w:rPr>
          <w:b/>
          <w:color w:val="000000"/>
          <w:sz w:val="24"/>
          <w:szCs w:val="24"/>
        </w:rPr>
        <w:t>Андрианова Ю.В.</w:t>
      </w:r>
      <w:r w:rsidRPr="00093E9A">
        <w:rPr>
          <w:b/>
          <w:color w:val="000000"/>
          <w:sz w:val="24"/>
          <w:szCs w:val="24"/>
        </w:rPr>
        <w:t>,</w:t>
      </w:r>
      <w:r>
        <w:rPr>
          <w:color w:val="000000"/>
          <w:sz w:val="24"/>
          <w:szCs w:val="24"/>
        </w:rPr>
        <w:t xml:space="preserve"> к.э.н., доцент</w:t>
      </w:r>
      <w:r w:rsidRPr="00093E9A">
        <w:rPr>
          <w:sz w:val="24"/>
          <w:szCs w:val="24"/>
        </w:rPr>
        <w:t xml:space="preserve"> департамента корпоративных финансов и корпоративного управления</w:t>
      </w:r>
      <w:r>
        <w:rPr>
          <w:sz w:val="24"/>
          <w:szCs w:val="24"/>
        </w:rPr>
        <w:t xml:space="preserve"> </w:t>
      </w:r>
      <w:r w:rsidRPr="00B2155D">
        <w:rPr>
          <w:sz w:val="24"/>
          <w:szCs w:val="24"/>
        </w:rPr>
        <w:t>факультета Экономики и бизнеса</w:t>
      </w:r>
    </w:p>
    <w:p w:rsidR="00394F02" w:rsidRPr="008322C4" w:rsidRDefault="00394F02" w:rsidP="008322C4">
      <w:pPr>
        <w:tabs>
          <w:tab w:val="left" w:pos="709"/>
          <w:tab w:val="left" w:pos="993"/>
        </w:tabs>
        <w:jc w:val="both"/>
        <w:rPr>
          <w:sz w:val="24"/>
          <w:szCs w:val="24"/>
        </w:rPr>
      </w:pPr>
    </w:p>
    <w:p w:rsidR="00394F02" w:rsidRPr="008322C4" w:rsidRDefault="00394F02" w:rsidP="008322C4">
      <w:pPr>
        <w:tabs>
          <w:tab w:val="left" w:pos="709"/>
          <w:tab w:val="left" w:pos="993"/>
        </w:tabs>
        <w:jc w:val="both"/>
        <w:rPr>
          <w:sz w:val="24"/>
          <w:szCs w:val="24"/>
        </w:rPr>
      </w:pPr>
    </w:p>
    <w:p w:rsidR="00394F02" w:rsidRPr="008322C4" w:rsidRDefault="00394F02" w:rsidP="00152D6F">
      <w:pPr>
        <w:spacing w:line="360" w:lineRule="auto"/>
        <w:jc w:val="both"/>
        <w:rPr>
          <w:sz w:val="28"/>
          <w:szCs w:val="28"/>
        </w:rPr>
      </w:pPr>
      <w:r w:rsidRPr="008322C4">
        <w:rPr>
          <w:b/>
          <w:sz w:val="28"/>
          <w:szCs w:val="28"/>
        </w:rPr>
        <w:t>Тазихина Т.В.</w:t>
      </w:r>
    </w:p>
    <w:p w:rsidR="00394F02" w:rsidRPr="008322C4" w:rsidRDefault="00394F02" w:rsidP="00152D6F">
      <w:pPr>
        <w:spacing w:line="360" w:lineRule="auto"/>
        <w:jc w:val="both"/>
        <w:rPr>
          <w:b/>
          <w:sz w:val="28"/>
          <w:szCs w:val="28"/>
        </w:rPr>
      </w:pPr>
      <w:r w:rsidRPr="008322C4">
        <w:rPr>
          <w:b/>
          <w:sz w:val="28"/>
          <w:szCs w:val="28"/>
        </w:rPr>
        <w:t>Оценка финансовых активов</w:t>
      </w:r>
      <w:r w:rsidRPr="008322C4">
        <w:rPr>
          <w:sz w:val="28"/>
          <w:szCs w:val="28"/>
        </w:rPr>
        <w:t>: Рабочая программа дисциплины для студентов, обучающихся по направлению подготовки 38.0</w:t>
      </w:r>
      <w:r w:rsidR="006E38F5" w:rsidRPr="008322C4">
        <w:rPr>
          <w:sz w:val="28"/>
          <w:szCs w:val="28"/>
        </w:rPr>
        <w:t>3</w:t>
      </w:r>
      <w:r w:rsidRPr="008322C4">
        <w:rPr>
          <w:sz w:val="28"/>
          <w:szCs w:val="28"/>
        </w:rPr>
        <w:t xml:space="preserve">.01 «Экономика», </w:t>
      </w:r>
      <w:r w:rsidR="00152D6F">
        <w:rPr>
          <w:sz w:val="28"/>
          <w:szCs w:val="28"/>
        </w:rPr>
        <w:t xml:space="preserve">образовательная программа «Экономика и бизнес», </w:t>
      </w:r>
      <w:r w:rsidR="00152D6F" w:rsidRPr="008322C4">
        <w:rPr>
          <w:sz w:val="28"/>
          <w:szCs w:val="28"/>
        </w:rPr>
        <w:t>профиль «Оценка бизнеса в цифровой экономике»</w:t>
      </w:r>
      <w:r w:rsidR="00152D6F">
        <w:rPr>
          <w:sz w:val="28"/>
          <w:szCs w:val="28"/>
        </w:rPr>
        <w:t>; образовательная программа «Корпоративные финансы», профиль «Корпоративные финансы и оценка собственности».</w:t>
      </w:r>
      <w:r w:rsidRPr="008322C4">
        <w:rPr>
          <w:sz w:val="28"/>
          <w:szCs w:val="28"/>
        </w:rPr>
        <w:t xml:space="preserve"> — М.: Финансовый университет, департамент корпоративных финансов и корпоративного управления, 20</w:t>
      </w:r>
      <w:r w:rsidR="00CD5FD8">
        <w:rPr>
          <w:sz w:val="28"/>
          <w:szCs w:val="28"/>
        </w:rPr>
        <w:t>22</w:t>
      </w:r>
      <w:r w:rsidRPr="008322C4">
        <w:rPr>
          <w:sz w:val="28"/>
          <w:szCs w:val="28"/>
        </w:rPr>
        <w:t xml:space="preserve">. – </w:t>
      </w:r>
      <w:r w:rsidR="00F5265C">
        <w:rPr>
          <w:sz w:val="28"/>
          <w:szCs w:val="28"/>
        </w:rPr>
        <w:t>4</w:t>
      </w:r>
      <w:r w:rsidR="001A3181">
        <w:rPr>
          <w:sz w:val="28"/>
          <w:szCs w:val="28"/>
        </w:rPr>
        <w:t xml:space="preserve">0 </w:t>
      </w:r>
      <w:r w:rsidRPr="008322C4">
        <w:rPr>
          <w:sz w:val="28"/>
          <w:szCs w:val="28"/>
        </w:rPr>
        <w:t>с.</w:t>
      </w:r>
    </w:p>
    <w:p w:rsidR="006C2FB6" w:rsidRPr="008322C4" w:rsidRDefault="006C2FB6" w:rsidP="008322C4">
      <w:pPr>
        <w:pStyle w:val="11"/>
        <w:spacing w:before="0" w:after="0"/>
        <w:ind w:firstLine="709"/>
        <w:jc w:val="both"/>
        <w:rPr>
          <w:color w:val="auto"/>
        </w:rPr>
      </w:pPr>
    </w:p>
    <w:p w:rsidR="00394F02" w:rsidRPr="008322C4" w:rsidRDefault="00394F02" w:rsidP="008322C4">
      <w:pPr>
        <w:pStyle w:val="11"/>
        <w:spacing w:before="0" w:after="0"/>
        <w:ind w:firstLine="709"/>
        <w:jc w:val="both"/>
        <w:rPr>
          <w:color w:val="auto"/>
        </w:rPr>
      </w:pPr>
      <w:r w:rsidRPr="008322C4">
        <w:rPr>
          <w:color w:val="auto"/>
        </w:rPr>
        <w:t>В рабочей программе дисциплины излагаются содержание дисциплины и междисциплинарные связи тем, охарактеризованы направления самостоятельной работы и компетенции (профессиональные, дополнительные), на формирование которых направлено изучение дисциплины, приведены формы контроля и система оценивания, отражено учебно-методическое и информационное обеспечение дисциплины.</w:t>
      </w:r>
    </w:p>
    <w:p w:rsidR="00394F02" w:rsidRPr="008322C4" w:rsidRDefault="00394F02" w:rsidP="008322C4">
      <w:pPr>
        <w:ind w:firstLine="708"/>
        <w:jc w:val="both"/>
        <w:rPr>
          <w:sz w:val="24"/>
          <w:szCs w:val="24"/>
        </w:rPr>
      </w:pPr>
    </w:p>
    <w:p w:rsidR="00394F02" w:rsidRPr="008322C4" w:rsidRDefault="00394F02" w:rsidP="008322C4">
      <w:pPr>
        <w:jc w:val="center"/>
        <w:rPr>
          <w:i/>
          <w:sz w:val="28"/>
          <w:szCs w:val="28"/>
        </w:rPr>
      </w:pPr>
    </w:p>
    <w:p w:rsidR="00394F02" w:rsidRPr="008322C4" w:rsidRDefault="00394F02" w:rsidP="008322C4">
      <w:pPr>
        <w:jc w:val="center"/>
        <w:rPr>
          <w:i/>
          <w:sz w:val="28"/>
          <w:szCs w:val="28"/>
        </w:rPr>
      </w:pPr>
    </w:p>
    <w:p w:rsidR="00394F02" w:rsidRPr="008322C4" w:rsidRDefault="00394F02" w:rsidP="008322C4">
      <w:pPr>
        <w:pStyle w:val="Normal1"/>
        <w:spacing w:line="360" w:lineRule="auto"/>
        <w:jc w:val="center"/>
        <w:rPr>
          <w:b/>
          <w:szCs w:val="28"/>
        </w:rPr>
      </w:pPr>
      <w:r w:rsidRPr="008322C4">
        <w:rPr>
          <w:b/>
          <w:szCs w:val="28"/>
        </w:rPr>
        <w:t>Тазихина Татьяна Викторовна</w:t>
      </w:r>
    </w:p>
    <w:p w:rsidR="00394F02" w:rsidRPr="008322C4" w:rsidRDefault="00394F02" w:rsidP="008322C4">
      <w:pPr>
        <w:pStyle w:val="Normal1"/>
        <w:spacing w:line="360" w:lineRule="auto"/>
        <w:jc w:val="center"/>
        <w:rPr>
          <w:b/>
          <w:szCs w:val="28"/>
        </w:rPr>
      </w:pPr>
    </w:p>
    <w:p w:rsidR="00394F02" w:rsidRPr="008322C4" w:rsidRDefault="00E302F0" w:rsidP="008322C4">
      <w:pPr>
        <w:jc w:val="center"/>
        <w:rPr>
          <w:b/>
          <w:sz w:val="28"/>
          <w:szCs w:val="28"/>
        </w:rPr>
      </w:pPr>
      <w:r w:rsidRPr="008322C4">
        <w:rPr>
          <w:b/>
          <w:sz w:val="28"/>
          <w:szCs w:val="28"/>
        </w:rPr>
        <w:t>Оценка финансовых активов</w:t>
      </w:r>
    </w:p>
    <w:p w:rsidR="00394F02" w:rsidRPr="008322C4" w:rsidRDefault="00394F02" w:rsidP="008322C4">
      <w:pPr>
        <w:jc w:val="center"/>
        <w:rPr>
          <w:b/>
          <w:sz w:val="28"/>
          <w:szCs w:val="28"/>
        </w:rPr>
      </w:pPr>
    </w:p>
    <w:p w:rsidR="00394F02" w:rsidRPr="008322C4" w:rsidRDefault="00394F02" w:rsidP="008322C4">
      <w:pPr>
        <w:jc w:val="center"/>
        <w:rPr>
          <w:b/>
          <w:sz w:val="28"/>
          <w:szCs w:val="28"/>
        </w:rPr>
      </w:pPr>
      <w:r w:rsidRPr="008322C4">
        <w:rPr>
          <w:b/>
          <w:sz w:val="28"/>
          <w:szCs w:val="28"/>
        </w:rPr>
        <w:t xml:space="preserve">Рабочая программа дисциплины </w:t>
      </w:r>
    </w:p>
    <w:p w:rsidR="00394F02" w:rsidRPr="008322C4" w:rsidRDefault="00394F02" w:rsidP="008322C4">
      <w:pPr>
        <w:jc w:val="center"/>
        <w:rPr>
          <w:b/>
          <w:sz w:val="28"/>
          <w:szCs w:val="28"/>
        </w:rPr>
      </w:pPr>
    </w:p>
    <w:p w:rsidR="00973B14" w:rsidRPr="008322C4" w:rsidRDefault="00973B14" w:rsidP="008322C4">
      <w:pPr>
        <w:ind w:firstLine="318"/>
        <w:jc w:val="center"/>
        <w:rPr>
          <w:spacing w:val="-2"/>
          <w:sz w:val="24"/>
          <w:szCs w:val="24"/>
        </w:rPr>
      </w:pPr>
    </w:p>
    <w:p w:rsidR="00973B14" w:rsidRPr="008322C4" w:rsidRDefault="00973B14" w:rsidP="008322C4">
      <w:pPr>
        <w:ind w:firstLine="318"/>
        <w:jc w:val="center"/>
        <w:rPr>
          <w:sz w:val="24"/>
          <w:szCs w:val="24"/>
        </w:rPr>
      </w:pPr>
    </w:p>
    <w:p w:rsidR="00AF30F4" w:rsidRDefault="00AF30F4" w:rsidP="008322C4">
      <w:pPr>
        <w:ind w:right="538"/>
        <w:rPr>
          <w:iCs/>
          <w:spacing w:val="-2"/>
          <w:sz w:val="24"/>
          <w:szCs w:val="24"/>
        </w:rPr>
      </w:pPr>
    </w:p>
    <w:p w:rsidR="00152D6F" w:rsidRDefault="00152D6F" w:rsidP="008322C4">
      <w:pPr>
        <w:ind w:right="538"/>
        <w:rPr>
          <w:iCs/>
          <w:spacing w:val="-2"/>
          <w:sz w:val="24"/>
          <w:szCs w:val="24"/>
        </w:rPr>
      </w:pPr>
    </w:p>
    <w:p w:rsidR="00152D6F" w:rsidRDefault="00152D6F" w:rsidP="008322C4">
      <w:pPr>
        <w:ind w:right="538"/>
        <w:rPr>
          <w:iCs/>
          <w:spacing w:val="-2"/>
          <w:sz w:val="24"/>
          <w:szCs w:val="24"/>
        </w:rPr>
      </w:pPr>
    </w:p>
    <w:p w:rsidR="002370E4" w:rsidRDefault="002370E4" w:rsidP="008322C4">
      <w:pPr>
        <w:ind w:right="538"/>
        <w:rPr>
          <w:iCs/>
          <w:spacing w:val="-2"/>
          <w:sz w:val="24"/>
          <w:szCs w:val="24"/>
        </w:rPr>
      </w:pPr>
    </w:p>
    <w:p w:rsidR="002370E4" w:rsidRPr="008322C4" w:rsidRDefault="002370E4" w:rsidP="008322C4">
      <w:pPr>
        <w:ind w:right="538"/>
        <w:rPr>
          <w:iCs/>
          <w:spacing w:val="-2"/>
          <w:sz w:val="24"/>
          <w:szCs w:val="24"/>
        </w:rPr>
      </w:pPr>
    </w:p>
    <w:p w:rsidR="00394F02" w:rsidRPr="008322C4" w:rsidRDefault="00394F02" w:rsidP="008322C4">
      <w:pPr>
        <w:ind w:left="2074" w:right="538" w:hanging="1181"/>
        <w:jc w:val="center"/>
        <w:rPr>
          <w:iCs/>
          <w:spacing w:val="-2"/>
          <w:sz w:val="24"/>
          <w:szCs w:val="24"/>
        </w:rPr>
      </w:pPr>
    </w:p>
    <w:p w:rsidR="00394F02" w:rsidRPr="008322C4" w:rsidRDefault="00394F02" w:rsidP="008322C4">
      <w:pPr>
        <w:ind w:hanging="1181"/>
        <w:jc w:val="center"/>
        <w:rPr>
          <w:iCs/>
          <w:spacing w:val="-2"/>
          <w:sz w:val="28"/>
          <w:szCs w:val="28"/>
        </w:rPr>
      </w:pPr>
      <w:r w:rsidRPr="008322C4">
        <w:rPr>
          <w:iCs/>
          <w:spacing w:val="-2"/>
          <w:sz w:val="28"/>
          <w:szCs w:val="28"/>
        </w:rPr>
        <w:t xml:space="preserve">                                      </w:t>
      </w:r>
      <w:r w:rsidR="006E38F5" w:rsidRPr="008322C4">
        <w:rPr>
          <w:iCs/>
          <w:spacing w:val="-2"/>
          <w:sz w:val="28"/>
          <w:szCs w:val="28"/>
        </w:rPr>
        <w:t xml:space="preserve">                  </w:t>
      </w:r>
      <w:r w:rsidRPr="008322C4">
        <w:rPr>
          <w:iCs/>
          <w:spacing w:val="-2"/>
          <w:sz w:val="28"/>
          <w:szCs w:val="28"/>
        </w:rPr>
        <w:t>© Т.В., Тазихина, 20</w:t>
      </w:r>
      <w:r w:rsidR="00D659ED">
        <w:rPr>
          <w:iCs/>
          <w:spacing w:val="-2"/>
          <w:sz w:val="28"/>
          <w:szCs w:val="28"/>
        </w:rPr>
        <w:t>22</w:t>
      </w:r>
    </w:p>
    <w:p w:rsidR="002569EE" w:rsidRDefault="00394F02" w:rsidP="008322C4">
      <w:pPr>
        <w:tabs>
          <w:tab w:val="left" w:pos="5550"/>
        </w:tabs>
        <w:rPr>
          <w:sz w:val="28"/>
          <w:szCs w:val="28"/>
        </w:rPr>
      </w:pPr>
      <w:r w:rsidRPr="008322C4">
        <w:rPr>
          <w:iCs/>
          <w:spacing w:val="-2"/>
          <w:sz w:val="28"/>
          <w:szCs w:val="28"/>
        </w:rPr>
        <w:t xml:space="preserve">                                         </w:t>
      </w:r>
      <w:r w:rsidR="00890BE5">
        <w:rPr>
          <w:iCs/>
          <w:spacing w:val="-2"/>
          <w:sz w:val="28"/>
          <w:szCs w:val="28"/>
        </w:rPr>
        <w:t xml:space="preserve">                               </w:t>
      </w:r>
      <w:r w:rsidRPr="008322C4">
        <w:rPr>
          <w:iCs/>
          <w:spacing w:val="-2"/>
          <w:sz w:val="28"/>
          <w:szCs w:val="28"/>
        </w:rPr>
        <w:t xml:space="preserve">© </w:t>
      </w:r>
      <w:r w:rsidRPr="008322C4">
        <w:rPr>
          <w:sz w:val="28"/>
          <w:szCs w:val="28"/>
        </w:rPr>
        <w:t>Финансовый университет, 20</w:t>
      </w:r>
      <w:r w:rsidR="00D659ED">
        <w:rPr>
          <w:sz w:val="28"/>
          <w:szCs w:val="28"/>
        </w:rPr>
        <w:t>22</w:t>
      </w:r>
    </w:p>
    <w:p w:rsidR="002569EE" w:rsidRDefault="002569EE">
      <w:pPr>
        <w:widowControl/>
        <w:autoSpaceDE/>
        <w:autoSpaceDN/>
        <w:adjustRightInd/>
        <w:spacing w:after="200" w:line="276" w:lineRule="auto"/>
        <w:rPr>
          <w:sz w:val="28"/>
          <w:szCs w:val="28"/>
        </w:rPr>
      </w:pPr>
      <w:r>
        <w:rPr>
          <w:sz w:val="28"/>
          <w:szCs w:val="28"/>
        </w:rPr>
        <w:br w:type="page"/>
      </w:r>
    </w:p>
    <w:p w:rsidR="00C93E26" w:rsidRPr="008322C4" w:rsidRDefault="00C93E26" w:rsidP="008322C4">
      <w:pPr>
        <w:tabs>
          <w:tab w:val="left" w:pos="5550"/>
        </w:tabs>
        <w:jc w:val="center"/>
        <w:rPr>
          <w:b/>
          <w:sz w:val="28"/>
          <w:szCs w:val="28"/>
        </w:rPr>
      </w:pPr>
      <w:r w:rsidRPr="008322C4">
        <w:rPr>
          <w:b/>
          <w:sz w:val="28"/>
          <w:szCs w:val="28"/>
        </w:rPr>
        <w:lastRenderedPageBreak/>
        <w:t>Содержание</w:t>
      </w:r>
    </w:p>
    <w:sdt>
      <w:sdtPr>
        <w:rPr>
          <w:rFonts w:ascii="Times New Roman" w:eastAsia="Times New Roman" w:hAnsi="Times New Roman" w:cs="Times New Roman"/>
          <w:color w:val="auto"/>
          <w:sz w:val="20"/>
          <w:szCs w:val="20"/>
          <w:lang w:eastAsia="ru-RU"/>
        </w:rPr>
        <w:id w:val="-1203008751"/>
        <w:docPartObj>
          <w:docPartGallery w:val="Table of Contents"/>
          <w:docPartUnique/>
        </w:docPartObj>
      </w:sdtPr>
      <w:sdtEndPr>
        <w:rPr>
          <w:b/>
          <w:bCs/>
        </w:rPr>
      </w:sdtEndPr>
      <w:sdtContent>
        <w:p w:rsidR="00767866" w:rsidRPr="008322C4" w:rsidRDefault="00767866" w:rsidP="008322C4">
          <w:pPr>
            <w:pStyle w:val="af6"/>
            <w:rPr>
              <w:color w:val="auto"/>
            </w:rPr>
          </w:pPr>
        </w:p>
        <w:p w:rsidR="004549B0" w:rsidRPr="008322C4" w:rsidRDefault="00767866" w:rsidP="008322C4">
          <w:pPr>
            <w:pStyle w:val="12"/>
            <w:tabs>
              <w:tab w:val="right" w:leader="dot" w:pos="9639"/>
            </w:tabs>
            <w:spacing w:after="0"/>
            <w:ind w:right="284"/>
            <w:jc w:val="both"/>
            <w:rPr>
              <w:rFonts w:asciiTheme="minorHAnsi" w:eastAsiaTheme="minorEastAsia" w:hAnsiTheme="minorHAnsi" w:cstheme="minorBidi"/>
              <w:noProof/>
              <w:sz w:val="28"/>
              <w:szCs w:val="28"/>
            </w:rPr>
          </w:pPr>
          <w:r w:rsidRPr="008322C4">
            <w:rPr>
              <w:sz w:val="28"/>
              <w:szCs w:val="28"/>
            </w:rPr>
            <w:fldChar w:fldCharType="begin"/>
          </w:r>
          <w:r w:rsidRPr="008322C4">
            <w:rPr>
              <w:sz w:val="28"/>
              <w:szCs w:val="28"/>
            </w:rPr>
            <w:instrText xml:space="preserve"> TOC \o "1-3" \h \z \u </w:instrText>
          </w:r>
          <w:r w:rsidRPr="008322C4">
            <w:rPr>
              <w:sz w:val="28"/>
              <w:szCs w:val="28"/>
            </w:rPr>
            <w:fldChar w:fldCharType="separate"/>
          </w:r>
          <w:hyperlink w:anchor="_Toc24369721" w:history="1">
            <w:r w:rsidR="004549B0" w:rsidRPr="008322C4">
              <w:rPr>
                <w:rStyle w:val="af4"/>
                <w:rFonts w:eastAsiaTheme="majorEastAsia"/>
                <w:noProof/>
                <w:color w:val="auto"/>
                <w:sz w:val="28"/>
                <w:szCs w:val="28"/>
              </w:rPr>
              <w:t>1. Наименование дисциплины</w:t>
            </w:r>
            <w:r w:rsidR="004549B0" w:rsidRPr="008322C4">
              <w:rPr>
                <w:noProof/>
                <w:webHidden/>
                <w:sz w:val="28"/>
                <w:szCs w:val="28"/>
              </w:rPr>
              <w:tab/>
            </w:r>
            <w:r w:rsidR="004549B0" w:rsidRPr="008322C4">
              <w:rPr>
                <w:noProof/>
                <w:webHidden/>
                <w:sz w:val="28"/>
                <w:szCs w:val="28"/>
              </w:rPr>
              <w:fldChar w:fldCharType="begin"/>
            </w:r>
            <w:r w:rsidR="004549B0" w:rsidRPr="008322C4">
              <w:rPr>
                <w:noProof/>
                <w:webHidden/>
                <w:sz w:val="28"/>
                <w:szCs w:val="28"/>
              </w:rPr>
              <w:instrText xml:space="preserve"> PAGEREF _Toc24369721 \h </w:instrText>
            </w:r>
            <w:r w:rsidR="004549B0" w:rsidRPr="008322C4">
              <w:rPr>
                <w:noProof/>
                <w:webHidden/>
                <w:sz w:val="28"/>
                <w:szCs w:val="28"/>
              </w:rPr>
            </w:r>
            <w:r w:rsidR="004549B0" w:rsidRPr="008322C4">
              <w:rPr>
                <w:noProof/>
                <w:webHidden/>
                <w:sz w:val="28"/>
                <w:szCs w:val="28"/>
              </w:rPr>
              <w:fldChar w:fldCharType="separate"/>
            </w:r>
            <w:r w:rsidR="001A3181">
              <w:rPr>
                <w:noProof/>
                <w:webHidden/>
                <w:sz w:val="28"/>
                <w:szCs w:val="28"/>
              </w:rPr>
              <w:t>3</w:t>
            </w:r>
            <w:r w:rsidR="004549B0" w:rsidRPr="008322C4">
              <w:rPr>
                <w:noProof/>
                <w:webHidden/>
                <w:sz w:val="28"/>
                <w:szCs w:val="28"/>
              </w:rPr>
              <w:fldChar w:fldCharType="end"/>
            </w:r>
          </w:hyperlink>
        </w:p>
        <w:p w:rsidR="004549B0" w:rsidRPr="008322C4" w:rsidRDefault="003E2676" w:rsidP="008322C4">
          <w:pPr>
            <w:pStyle w:val="12"/>
            <w:tabs>
              <w:tab w:val="right" w:leader="dot" w:pos="9639"/>
            </w:tabs>
            <w:spacing w:after="0"/>
            <w:ind w:right="284"/>
            <w:jc w:val="both"/>
            <w:rPr>
              <w:rFonts w:asciiTheme="minorHAnsi" w:eastAsiaTheme="minorEastAsia" w:hAnsiTheme="minorHAnsi" w:cstheme="minorBidi"/>
              <w:noProof/>
              <w:sz w:val="28"/>
              <w:szCs w:val="28"/>
            </w:rPr>
          </w:pPr>
          <w:hyperlink w:anchor="_Toc24369722" w:history="1">
            <w:r w:rsidR="004549B0" w:rsidRPr="008322C4">
              <w:rPr>
                <w:rStyle w:val="af4"/>
                <w:rFonts w:eastAsiaTheme="majorEastAsia"/>
                <w:noProof/>
                <w:color w:val="auto"/>
                <w:sz w:val="28"/>
                <w:szCs w:val="28"/>
              </w:rPr>
              <w:t xml:space="preserve">2. </w:t>
            </w:r>
            <w:r w:rsidR="004549B0" w:rsidRPr="008322C4">
              <w:rPr>
                <w:rStyle w:val="af4"/>
                <w:noProof/>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549B0" w:rsidRPr="008322C4">
              <w:rPr>
                <w:noProof/>
                <w:webHidden/>
                <w:sz w:val="28"/>
                <w:szCs w:val="28"/>
              </w:rPr>
              <w:tab/>
            </w:r>
            <w:r w:rsidR="004549B0" w:rsidRPr="008322C4">
              <w:rPr>
                <w:noProof/>
                <w:webHidden/>
                <w:sz w:val="28"/>
                <w:szCs w:val="28"/>
              </w:rPr>
              <w:fldChar w:fldCharType="begin"/>
            </w:r>
            <w:r w:rsidR="004549B0" w:rsidRPr="008322C4">
              <w:rPr>
                <w:noProof/>
                <w:webHidden/>
                <w:sz w:val="28"/>
                <w:szCs w:val="28"/>
              </w:rPr>
              <w:instrText xml:space="preserve"> PAGEREF _Toc24369722 \h </w:instrText>
            </w:r>
            <w:r w:rsidR="004549B0" w:rsidRPr="008322C4">
              <w:rPr>
                <w:noProof/>
                <w:webHidden/>
                <w:sz w:val="28"/>
                <w:szCs w:val="28"/>
              </w:rPr>
            </w:r>
            <w:r w:rsidR="004549B0" w:rsidRPr="008322C4">
              <w:rPr>
                <w:noProof/>
                <w:webHidden/>
                <w:sz w:val="28"/>
                <w:szCs w:val="28"/>
              </w:rPr>
              <w:fldChar w:fldCharType="separate"/>
            </w:r>
            <w:r w:rsidR="001A3181">
              <w:rPr>
                <w:noProof/>
                <w:webHidden/>
                <w:sz w:val="28"/>
                <w:szCs w:val="28"/>
              </w:rPr>
              <w:t>3</w:t>
            </w:r>
            <w:r w:rsidR="004549B0" w:rsidRPr="008322C4">
              <w:rPr>
                <w:noProof/>
                <w:webHidden/>
                <w:sz w:val="28"/>
                <w:szCs w:val="28"/>
              </w:rPr>
              <w:fldChar w:fldCharType="end"/>
            </w:r>
          </w:hyperlink>
        </w:p>
        <w:p w:rsidR="004549B0" w:rsidRPr="008322C4" w:rsidRDefault="003E2676" w:rsidP="008322C4">
          <w:pPr>
            <w:pStyle w:val="12"/>
            <w:tabs>
              <w:tab w:val="right" w:leader="dot" w:pos="9639"/>
            </w:tabs>
            <w:spacing w:after="0"/>
            <w:ind w:right="284"/>
            <w:jc w:val="both"/>
            <w:rPr>
              <w:rFonts w:asciiTheme="minorHAnsi" w:eastAsiaTheme="minorEastAsia" w:hAnsiTheme="minorHAnsi" w:cstheme="minorBidi"/>
              <w:noProof/>
              <w:sz w:val="28"/>
              <w:szCs w:val="28"/>
            </w:rPr>
          </w:pPr>
          <w:hyperlink w:anchor="_Toc24369723" w:history="1">
            <w:r w:rsidR="004549B0" w:rsidRPr="008322C4">
              <w:rPr>
                <w:rStyle w:val="af4"/>
                <w:rFonts w:eastAsiaTheme="majorEastAsia"/>
                <w:noProof/>
                <w:color w:val="auto"/>
                <w:sz w:val="28"/>
                <w:szCs w:val="28"/>
              </w:rPr>
              <w:t>3. Место дисциплины в структуре образовательной программы</w:t>
            </w:r>
            <w:r w:rsidR="004549B0" w:rsidRPr="008322C4">
              <w:rPr>
                <w:noProof/>
                <w:webHidden/>
                <w:sz w:val="28"/>
                <w:szCs w:val="28"/>
              </w:rPr>
              <w:tab/>
            </w:r>
            <w:r w:rsidR="004549B0" w:rsidRPr="008322C4">
              <w:rPr>
                <w:noProof/>
                <w:webHidden/>
                <w:sz w:val="28"/>
                <w:szCs w:val="28"/>
              </w:rPr>
              <w:fldChar w:fldCharType="begin"/>
            </w:r>
            <w:r w:rsidR="004549B0" w:rsidRPr="008322C4">
              <w:rPr>
                <w:noProof/>
                <w:webHidden/>
                <w:sz w:val="28"/>
                <w:szCs w:val="28"/>
              </w:rPr>
              <w:instrText xml:space="preserve"> PAGEREF _Toc24369723 \h </w:instrText>
            </w:r>
            <w:r w:rsidR="004549B0" w:rsidRPr="008322C4">
              <w:rPr>
                <w:noProof/>
                <w:webHidden/>
                <w:sz w:val="28"/>
                <w:szCs w:val="28"/>
              </w:rPr>
            </w:r>
            <w:r w:rsidR="004549B0" w:rsidRPr="008322C4">
              <w:rPr>
                <w:noProof/>
                <w:webHidden/>
                <w:sz w:val="28"/>
                <w:szCs w:val="28"/>
              </w:rPr>
              <w:fldChar w:fldCharType="separate"/>
            </w:r>
            <w:r w:rsidR="001A3181">
              <w:rPr>
                <w:noProof/>
                <w:webHidden/>
                <w:sz w:val="28"/>
                <w:szCs w:val="28"/>
              </w:rPr>
              <w:t>5</w:t>
            </w:r>
            <w:r w:rsidR="004549B0" w:rsidRPr="008322C4">
              <w:rPr>
                <w:noProof/>
                <w:webHidden/>
                <w:sz w:val="28"/>
                <w:szCs w:val="28"/>
              </w:rPr>
              <w:fldChar w:fldCharType="end"/>
            </w:r>
          </w:hyperlink>
        </w:p>
        <w:p w:rsidR="004549B0" w:rsidRPr="008322C4" w:rsidRDefault="003E2676" w:rsidP="008322C4">
          <w:pPr>
            <w:pStyle w:val="12"/>
            <w:tabs>
              <w:tab w:val="right" w:leader="dot" w:pos="9639"/>
            </w:tabs>
            <w:spacing w:after="0"/>
            <w:ind w:right="284"/>
            <w:jc w:val="both"/>
            <w:rPr>
              <w:rFonts w:asciiTheme="minorHAnsi" w:eastAsiaTheme="minorEastAsia" w:hAnsiTheme="minorHAnsi" w:cstheme="minorBidi"/>
              <w:noProof/>
              <w:sz w:val="28"/>
              <w:szCs w:val="28"/>
            </w:rPr>
          </w:pPr>
          <w:hyperlink w:anchor="_Toc24369724" w:history="1">
            <w:r w:rsidR="004549B0" w:rsidRPr="008322C4">
              <w:rPr>
                <w:rStyle w:val="af4"/>
                <w:rFonts w:eastAsiaTheme="majorEastAsia"/>
                <w:noProof/>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549B0" w:rsidRPr="008322C4">
              <w:rPr>
                <w:noProof/>
                <w:webHidden/>
                <w:sz w:val="28"/>
                <w:szCs w:val="28"/>
              </w:rPr>
              <w:tab/>
            </w:r>
            <w:r w:rsidR="004549B0" w:rsidRPr="008322C4">
              <w:rPr>
                <w:noProof/>
                <w:webHidden/>
                <w:sz w:val="28"/>
                <w:szCs w:val="28"/>
              </w:rPr>
              <w:fldChar w:fldCharType="begin"/>
            </w:r>
            <w:r w:rsidR="004549B0" w:rsidRPr="008322C4">
              <w:rPr>
                <w:noProof/>
                <w:webHidden/>
                <w:sz w:val="28"/>
                <w:szCs w:val="28"/>
              </w:rPr>
              <w:instrText xml:space="preserve"> PAGEREF _Toc24369724 \h </w:instrText>
            </w:r>
            <w:r w:rsidR="004549B0" w:rsidRPr="008322C4">
              <w:rPr>
                <w:noProof/>
                <w:webHidden/>
                <w:sz w:val="28"/>
                <w:szCs w:val="28"/>
              </w:rPr>
            </w:r>
            <w:r w:rsidR="004549B0" w:rsidRPr="008322C4">
              <w:rPr>
                <w:noProof/>
                <w:webHidden/>
                <w:sz w:val="28"/>
                <w:szCs w:val="28"/>
              </w:rPr>
              <w:fldChar w:fldCharType="separate"/>
            </w:r>
            <w:r w:rsidR="001A3181">
              <w:rPr>
                <w:noProof/>
                <w:webHidden/>
                <w:sz w:val="28"/>
                <w:szCs w:val="28"/>
              </w:rPr>
              <w:t>5</w:t>
            </w:r>
            <w:r w:rsidR="004549B0" w:rsidRPr="008322C4">
              <w:rPr>
                <w:noProof/>
                <w:webHidden/>
                <w:sz w:val="28"/>
                <w:szCs w:val="28"/>
              </w:rPr>
              <w:fldChar w:fldCharType="end"/>
            </w:r>
          </w:hyperlink>
        </w:p>
        <w:p w:rsidR="004549B0" w:rsidRPr="008322C4" w:rsidRDefault="003E2676" w:rsidP="008322C4">
          <w:pPr>
            <w:pStyle w:val="12"/>
            <w:tabs>
              <w:tab w:val="right" w:leader="dot" w:pos="9639"/>
            </w:tabs>
            <w:spacing w:after="0"/>
            <w:ind w:right="284"/>
            <w:jc w:val="both"/>
            <w:rPr>
              <w:rFonts w:asciiTheme="minorHAnsi" w:eastAsiaTheme="minorEastAsia" w:hAnsiTheme="minorHAnsi" w:cstheme="minorBidi"/>
              <w:noProof/>
              <w:sz w:val="28"/>
              <w:szCs w:val="28"/>
            </w:rPr>
          </w:pPr>
          <w:hyperlink w:anchor="_Toc24369725" w:history="1">
            <w:r w:rsidR="004549B0" w:rsidRPr="008322C4">
              <w:rPr>
                <w:rStyle w:val="af4"/>
                <w:rFonts w:eastAsiaTheme="majorEastAsia"/>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549B0" w:rsidRPr="008322C4">
              <w:rPr>
                <w:noProof/>
                <w:webHidden/>
                <w:sz w:val="28"/>
                <w:szCs w:val="28"/>
              </w:rPr>
              <w:tab/>
            </w:r>
            <w:r w:rsidR="004549B0" w:rsidRPr="008322C4">
              <w:rPr>
                <w:noProof/>
                <w:webHidden/>
                <w:sz w:val="28"/>
                <w:szCs w:val="28"/>
              </w:rPr>
              <w:fldChar w:fldCharType="begin"/>
            </w:r>
            <w:r w:rsidR="004549B0" w:rsidRPr="008322C4">
              <w:rPr>
                <w:noProof/>
                <w:webHidden/>
                <w:sz w:val="28"/>
                <w:szCs w:val="28"/>
              </w:rPr>
              <w:instrText xml:space="preserve"> PAGEREF _Toc24369725 \h </w:instrText>
            </w:r>
            <w:r w:rsidR="004549B0" w:rsidRPr="008322C4">
              <w:rPr>
                <w:noProof/>
                <w:webHidden/>
                <w:sz w:val="28"/>
                <w:szCs w:val="28"/>
              </w:rPr>
            </w:r>
            <w:r w:rsidR="004549B0" w:rsidRPr="008322C4">
              <w:rPr>
                <w:noProof/>
                <w:webHidden/>
                <w:sz w:val="28"/>
                <w:szCs w:val="28"/>
              </w:rPr>
              <w:fldChar w:fldCharType="separate"/>
            </w:r>
            <w:r w:rsidR="001A3181">
              <w:rPr>
                <w:noProof/>
                <w:webHidden/>
                <w:sz w:val="28"/>
                <w:szCs w:val="28"/>
              </w:rPr>
              <w:t>5</w:t>
            </w:r>
            <w:r w:rsidR="004549B0" w:rsidRPr="008322C4">
              <w:rPr>
                <w:noProof/>
                <w:webHidden/>
                <w:sz w:val="28"/>
                <w:szCs w:val="28"/>
              </w:rPr>
              <w:fldChar w:fldCharType="end"/>
            </w:r>
          </w:hyperlink>
        </w:p>
        <w:p w:rsidR="004549B0" w:rsidRPr="008322C4" w:rsidRDefault="003E2676" w:rsidP="008322C4">
          <w:pPr>
            <w:pStyle w:val="12"/>
            <w:tabs>
              <w:tab w:val="right" w:leader="dot" w:pos="9639"/>
            </w:tabs>
            <w:spacing w:after="0"/>
            <w:ind w:right="284"/>
            <w:jc w:val="both"/>
            <w:rPr>
              <w:rFonts w:asciiTheme="minorHAnsi" w:eastAsiaTheme="minorEastAsia" w:hAnsiTheme="minorHAnsi" w:cstheme="minorBidi"/>
              <w:noProof/>
              <w:sz w:val="28"/>
              <w:szCs w:val="28"/>
            </w:rPr>
          </w:pPr>
          <w:hyperlink w:anchor="_Toc24369726" w:history="1">
            <w:r w:rsidR="004549B0" w:rsidRPr="008322C4">
              <w:rPr>
                <w:rStyle w:val="af4"/>
                <w:rFonts w:eastAsiaTheme="majorEastAsia"/>
                <w:noProof/>
                <w:color w:val="auto"/>
                <w:sz w:val="28"/>
                <w:szCs w:val="28"/>
              </w:rPr>
              <w:t>5.1. Содержание дисциплины</w:t>
            </w:r>
            <w:r w:rsidR="004549B0" w:rsidRPr="008322C4">
              <w:rPr>
                <w:noProof/>
                <w:webHidden/>
                <w:sz w:val="28"/>
                <w:szCs w:val="28"/>
              </w:rPr>
              <w:tab/>
            </w:r>
            <w:r w:rsidR="004549B0" w:rsidRPr="008322C4">
              <w:rPr>
                <w:noProof/>
                <w:webHidden/>
                <w:sz w:val="28"/>
                <w:szCs w:val="28"/>
              </w:rPr>
              <w:fldChar w:fldCharType="begin"/>
            </w:r>
            <w:r w:rsidR="004549B0" w:rsidRPr="008322C4">
              <w:rPr>
                <w:noProof/>
                <w:webHidden/>
                <w:sz w:val="28"/>
                <w:szCs w:val="28"/>
              </w:rPr>
              <w:instrText xml:space="preserve"> PAGEREF _Toc24369726 \h </w:instrText>
            </w:r>
            <w:r w:rsidR="004549B0" w:rsidRPr="008322C4">
              <w:rPr>
                <w:noProof/>
                <w:webHidden/>
                <w:sz w:val="28"/>
                <w:szCs w:val="28"/>
              </w:rPr>
            </w:r>
            <w:r w:rsidR="004549B0" w:rsidRPr="008322C4">
              <w:rPr>
                <w:noProof/>
                <w:webHidden/>
                <w:sz w:val="28"/>
                <w:szCs w:val="28"/>
              </w:rPr>
              <w:fldChar w:fldCharType="separate"/>
            </w:r>
            <w:r w:rsidR="001A3181">
              <w:rPr>
                <w:noProof/>
                <w:webHidden/>
                <w:sz w:val="28"/>
                <w:szCs w:val="28"/>
              </w:rPr>
              <w:t>5</w:t>
            </w:r>
            <w:r w:rsidR="004549B0" w:rsidRPr="008322C4">
              <w:rPr>
                <w:noProof/>
                <w:webHidden/>
                <w:sz w:val="28"/>
                <w:szCs w:val="28"/>
              </w:rPr>
              <w:fldChar w:fldCharType="end"/>
            </w:r>
          </w:hyperlink>
        </w:p>
        <w:p w:rsidR="004549B0" w:rsidRPr="008322C4" w:rsidRDefault="003E2676" w:rsidP="008322C4">
          <w:pPr>
            <w:pStyle w:val="12"/>
            <w:tabs>
              <w:tab w:val="right" w:leader="dot" w:pos="9639"/>
            </w:tabs>
            <w:spacing w:after="0"/>
            <w:ind w:right="284"/>
            <w:jc w:val="both"/>
            <w:rPr>
              <w:rFonts w:asciiTheme="minorHAnsi" w:eastAsiaTheme="minorEastAsia" w:hAnsiTheme="minorHAnsi" w:cstheme="minorBidi"/>
              <w:noProof/>
              <w:sz w:val="28"/>
              <w:szCs w:val="28"/>
            </w:rPr>
          </w:pPr>
          <w:hyperlink w:anchor="_Toc24369727" w:history="1">
            <w:r w:rsidR="004549B0" w:rsidRPr="008322C4">
              <w:rPr>
                <w:rStyle w:val="af4"/>
                <w:rFonts w:eastAsiaTheme="majorEastAsia"/>
                <w:noProof/>
                <w:color w:val="auto"/>
                <w:sz w:val="28"/>
                <w:szCs w:val="28"/>
              </w:rPr>
              <w:t>5.2. Учебно – тематический план</w:t>
            </w:r>
            <w:r w:rsidR="004549B0" w:rsidRPr="008322C4">
              <w:rPr>
                <w:noProof/>
                <w:webHidden/>
                <w:sz w:val="28"/>
                <w:szCs w:val="28"/>
              </w:rPr>
              <w:tab/>
            </w:r>
            <w:r w:rsidR="004549B0" w:rsidRPr="008322C4">
              <w:rPr>
                <w:noProof/>
                <w:webHidden/>
                <w:sz w:val="28"/>
                <w:szCs w:val="28"/>
              </w:rPr>
              <w:fldChar w:fldCharType="begin"/>
            </w:r>
            <w:r w:rsidR="004549B0" w:rsidRPr="008322C4">
              <w:rPr>
                <w:noProof/>
                <w:webHidden/>
                <w:sz w:val="28"/>
                <w:szCs w:val="28"/>
              </w:rPr>
              <w:instrText xml:space="preserve"> PAGEREF _Toc24369727 \h </w:instrText>
            </w:r>
            <w:r w:rsidR="004549B0" w:rsidRPr="008322C4">
              <w:rPr>
                <w:noProof/>
                <w:webHidden/>
                <w:sz w:val="28"/>
                <w:szCs w:val="28"/>
              </w:rPr>
            </w:r>
            <w:r w:rsidR="004549B0" w:rsidRPr="008322C4">
              <w:rPr>
                <w:noProof/>
                <w:webHidden/>
                <w:sz w:val="28"/>
                <w:szCs w:val="28"/>
              </w:rPr>
              <w:fldChar w:fldCharType="separate"/>
            </w:r>
            <w:r w:rsidR="001A3181">
              <w:rPr>
                <w:noProof/>
                <w:webHidden/>
                <w:sz w:val="28"/>
                <w:szCs w:val="28"/>
              </w:rPr>
              <w:t>12</w:t>
            </w:r>
            <w:r w:rsidR="004549B0" w:rsidRPr="008322C4">
              <w:rPr>
                <w:noProof/>
                <w:webHidden/>
                <w:sz w:val="28"/>
                <w:szCs w:val="28"/>
              </w:rPr>
              <w:fldChar w:fldCharType="end"/>
            </w:r>
          </w:hyperlink>
        </w:p>
        <w:p w:rsidR="004549B0" w:rsidRPr="008322C4" w:rsidRDefault="003E2676" w:rsidP="008322C4">
          <w:pPr>
            <w:pStyle w:val="12"/>
            <w:tabs>
              <w:tab w:val="right" w:leader="dot" w:pos="9639"/>
            </w:tabs>
            <w:spacing w:after="0"/>
            <w:ind w:right="284"/>
            <w:jc w:val="both"/>
            <w:rPr>
              <w:rFonts w:asciiTheme="minorHAnsi" w:eastAsiaTheme="minorEastAsia" w:hAnsiTheme="minorHAnsi" w:cstheme="minorBidi"/>
              <w:noProof/>
              <w:sz w:val="28"/>
              <w:szCs w:val="28"/>
            </w:rPr>
          </w:pPr>
          <w:hyperlink w:anchor="_Toc24369728" w:history="1">
            <w:r w:rsidR="004549B0" w:rsidRPr="008322C4">
              <w:rPr>
                <w:rStyle w:val="af4"/>
                <w:rFonts w:eastAsiaTheme="majorEastAsia"/>
                <w:noProof/>
                <w:color w:val="auto"/>
                <w:sz w:val="28"/>
                <w:szCs w:val="28"/>
              </w:rPr>
              <w:t>5.3. Содержание семинаров, практических занятий</w:t>
            </w:r>
            <w:r w:rsidR="004549B0" w:rsidRPr="008322C4">
              <w:rPr>
                <w:noProof/>
                <w:webHidden/>
                <w:sz w:val="28"/>
                <w:szCs w:val="28"/>
              </w:rPr>
              <w:tab/>
            </w:r>
            <w:r w:rsidR="004549B0" w:rsidRPr="008322C4">
              <w:rPr>
                <w:noProof/>
                <w:webHidden/>
                <w:sz w:val="28"/>
                <w:szCs w:val="28"/>
              </w:rPr>
              <w:fldChar w:fldCharType="begin"/>
            </w:r>
            <w:r w:rsidR="004549B0" w:rsidRPr="008322C4">
              <w:rPr>
                <w:noProof/>
                <w:webHidden/>
                <w:sz w:val="28"/>
                <w:szCs w:val="28"/>
              </w:rPr>
              <w:instrText xml:space="preserve"> PAGEREF _Toc24369728 \h </w:instrText>
            </w:r>
            <w:r w:rsidR="004549B0" w:rsidRPr="008322C4">
              <w:rPr>
                <w:noProof/>
                <w:webHidden/>
                <w:sz w:val="28"/>
                <w:szCs w:val="28"/>
              </w:rPr>
            </w:r>
            <w:r w:rsidR="004549B0" w:rsidRPr="008322C4">
              <w:rPr>
                <w:noProof/>
                <w:webHidden/>
                <w:sz w:val="28"/>
                <w:szCs w:val="28"/>
              </w:rPr>
              <w:fldChar w:fldCharType="separate"/>
            </w:r>
            <w:r w:rsidR="001A3181">
              <w:rPr>
                <w:noProof/>
                <w:webHidden/>
                <w:sz w:val="28"/>
                <w:szCs w:val="28"/>
              </w:rPr>
              <w:t>14</w:t>
            </w:r>
            <w:r w:rsidR="004549B0" w:rsidRPr="008322C4">
              <w:rPr>
                <w:noProof/>
                <w:webHidden/>
                <w:sz w:val="28"/>
                <w:szCs w:val="28"/>
              </w:rPr>
              <w:fldChar w:fldCharType="end"/>
            </w:r>
          </w:hyperlink>
        </w:p>
        <w:p w:rsidR="004549B0" w:rsidRPr="008322C4" w:rsidRDefault="003E2676" w:rsidP="008322C4">
          <w:pPr>
            <w:pStyle w:val="12"/>
            <w:tabs>
              <w:tab w:val="right" w:leader="dot" w:pos="9639"/>
            </w:tabs>
            <w:spacing w:after="0"/>
            <w:ind w:right="284"/>
            <w:jc w:val="both"/>
            <w:rPr>
              <w:rFonts w:asciiTheme="minorHAnsi" w:eastAsiaTheme="minorEastAsia" w:hAnsiTheme="minorHAnsi" w:cstheme="minorBidi"/>
              <w:noProof/>
              <w:sz w:val="28"/>
              <w:szCs w:val="28"/>
            </w:rPr>
          </w:pPr>
          <w:hyperlink w:anchor="_Toc24369729" w:history="1">
            <w:r w:rsidR="004549B0" w:rsidRPr="008322C4">
              <w:rPr>
                <w:rStyle w:val="af4"/>
                <w:rFonts w:eastAsiaTheme="majorEastAsia"/>
                <w:noProof/>
                <w:color w:val="auto"/>
                <w:sz w:val="28"/>
                <w:szCs w:val="28"/>
              </w:rPr>
              <w:t>6. Перечень учебно-методического обеспечения для самостоятельной работы обучающихся по дисциплине</w:t>
            </w:r>
            <w:r w:rsidR="004549B0" w:rsidRPr="008322C4">
              <w:rPr>
                <w:noProof/>
                <w:webHidden/>
                <w:sz w:val="28"/>
                <w:szCs w:val="28"/>
              </w:rPr>
              <w:tab/>
            </w:r>
            <w:r w:rsidR="004549B0" w:rsidRPr="008322C4">
              <w:rPr>
                <w:noProof/>
                <w:webHidden/>
                <w:sz w:val="28"/>
                <w:szCs w:val="28"/>
              </w:rPr>
              <w:fldChar w:fldCharType="begin"/>
            </w:r>
            <w:r w:rsidR="004549B0" w:rsidRPr="008322C4">
              <w:rPr>
                <w:noProof/>
                <w:webHidden/>
                <w:sz w:val="28"/>
                <w:szCs w:val="28"/>
              </w:rPr>
              <w:instrText xml:space="preserve"> PAGEREF _Toc24369729 \h </w:instrText>
            </w:r>
            <w:r w:rsidR="004549B0" w:rsidRPr="008322C4">
              <w:rPr>
                <w:noProof/>
                <w:webHidden/>
                <w:sz w:val="28"/>
                <w:szCs w:val="28"/>
              </w:rPr>
            </w:r>
            <w:r w:rsidR="004549B0" w:rsidRPr="008322C4">
              <w:rPr>
                <w:noProof/>
                <w:webHidden/>
                <w:sz w:val="28"/>
                <w:szCs w:val="28"/>
              </w:rPr>
              <w:fldChar w:fldCharType="separate"/>
            </w:r>
            <w:r w:rsidR="001A3181">
              <w:rPr>
                <w:noProof/>
                <w:webHidden/>
                <w:sz w:val="28"/>
                <w:szCs w:val="28"/>
              </w:rPr>
              <w:t>18</w:t>
            </w:r>
            <w:r w:rsidR="004549B0" w:rsidRPr="008322C4">
              <w:rPr>
                <w:noProof/>
                <w:webHidden/>
                <w:sz w:val="28"/>
                <w:szCs w:val="28"/>
              </w:rPr>
              <w:fldChar w:fldCharType="end"/>
            </w:r>
          </w:hyperlink>
        </w:p>
        <w:p w:rsidR="004549B0" w:rsidRPr="008322C4" w:rsidRDefault="003E2676" w:rsidP="008322C4">
          <w:pPr>
            <w:pStyle w:val="12"/>
            <w:tabs>
              <w:tab w:val="right" w:leader="dot" w:pos="9639"/>
            </w:tabs>
            <w:spacing w:after="0"/>
            <w:ind w:right="284"/>
            <w:jc w:val="both"/>
            <w:rPr>
              <w:rFonts w:asciiTheme="minorHAnsi" w:eastAsiaTheme="minorEastAsia" w:hAnsiTheme="minorHAnsi" w:cstheme="minorBidi"/>
              <w:noProof/>
              <w:sz w:val="28"/>
              <w:szCs w:val="28"/>
            </w:rPr>
          </w:pPr>
          <w:hyperlink w:anchor="_Toc24369730" w:history="1">
            <w:r w:rsidR="004549B0" w:rsidRPr="008322C4">
              <w:rPr>
                <w:rStyle w:val="af4"/>
                <w:rFonts w:eastAsiaTheme="majorEastAsia"/>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4549B0" w:rsidRPr="008322C4">
              <w:rPr>
                <w:noProof/>
                <w:webHidden/>
                <w:sz w:val="28"/>
                <w:szCs w:val="28"/>
              </w:rPr>
              <w:tab/>
            </w:r>
            <w:r w:rsidR="004549B0" w:rsidRPr="008322C4">
              <w:rPr>
                <w:noProof/>
                <w:webHidden/>
                <w:sz w:val="28"/>
                <w:szCs w:val="28"/>
              </w:rPr>
              <w:fldChar w:fldCharType="begin"/>
            </w:r>
            <w:r w:rsidR="004549B0" w:rsidRPr="008322C4">
              <w:rPr>
                <w:noProof/>
                <w:webHidden/>
                <w:sz w:val="28"/>
                <w:szCs w:val="28"/>
              </w:rPr>
              <w:instrText xml:space="preserve"> PAGEREF _Toc24369730 \h </w:instrText>
            </w:r>
            <w:r w:rsidR="004549B0" w:rsidRPr="008322C4">
              <w:rPr>
                <w:noProof/>
                <w:webHidden/>
                <w:sz w:val="28"/>
                <w:szCs w:val="28"/>
              </w:rPr>
            </w:r>
            <w:r w:rsidR="004549B0" w:rsidRPr="008322C4">
              <w:rPr>
                <w:noProof/>
                <w:webHidden/>
                <w:sz w:val="28"/>
                <w:szCs w:val="28"/>
              </w:rPr>
              <w:fldChar w:fldCharType="separate"/>
            </w:r>
            <w:r w:rsidR="001A3181">
              <w:rPr>
                <w:noProof/>
                <w:webHidden/>
                <w:sz w:val="28"/>
                <w:szCs w:val="28"/>
              </w:rPr>
              <w:t>18</w:t>
            </w:r>
            <w:r w:rsidR="004549B0" w:rsidRPr="008322C4">
              <w:rPr>
                <w:noProof/>
                <w:webHidden/>
                <w:sz w:val="28"/>
                <w:szCs w:val="28"/>
              </w:rPr>
              <w:fldChar w:fldCharType="end"/>
            </w:r>
          </w:hyperlink>
        </w:p>
        <w:p w:rsidR="004549B0" w:rsidRPr="008322C4" w:rsidRDefault="003E2676" w:rsidP="008322C4">
          <w:pPr>
            <w:pStyle w:val="12"/>
            <w:tabs>
              <w:tab w:val="right" w:leader="dot" w:pos="9639"/>
            </w:tabs>
            <w:spacing w:after="0"/>
            <w:ind w:right="284"/>
            <w:jc w:val="both"/>
            <w:rPr>
              <w:rFonts w:asciiTheme="minorHAnsi" w:eastAsiaTheme="minorEastAsia" w:hAnsiTheme="minorHAnsi" w:cstheme="minorBidi"/>
              <w:noProof/>
              <w:sz w:val="28"/>
              <w:szCs w:val="28"/>
            </w:rPr>
          </w:pPr>
          <w:hyperlink w:anchor="_Toc24369731" w:history="1">
            <w:r w:rsidR="004549B0" w:rsidRPr="008322C4">
              <w:rPr>
                <w:rStyle w:val="af4"/>
                <w:rFonts w:eastAsiaTheme="majorEastAsia"/>
                <w:noProof/>
                <w:color w:val="auto"/>
                <w:sz w:val="28"/>
                <w:szCs w:val="28"/>
              </w:rPr>
              <w:t>6.2. Перечень вопросов, заданий, тем для подготовки к текущему контролю</w:t>
            </w:r>
            <w:r w:rsidR="004549B0" w:rsidRPr="008322C4">
              <w:rPr>
                <w:noProof/>
                <w:webHidden/>
                <w:sz w:val="28"/>
                <w:szCs w:val="28"/>
              </w:rPr>
              <w:tab/>
            </w:r>
            <w:r w:rsidR="004549B0" w:rsidRPr="008322C4">
              <w:rPr>
                <w:noProof/>
                <w:webHidden/>
                <w:sz w:val="28"/>
                <w:szCs w:val="28"/>
              </w:rPr>
              <w:fldChar w:fldCharType="begin"/>
            </w:r>
            <w:r w:rsidR="004549B0" w:rsidRPr="008322C4">
              <w:rPr>
                <w:noProof/>
                <w:webHidden/>
                <w:sz w:val="28"/>
                <w:szCs w:val="28"/>
              </w:rPr>
              <w:instrText xml:space="preserve"> PAGEREF _Toc24369731 \h </w:instrText>
            </w:r>
            <w:r w:rsidR="004549B0" w:rsidRPr="008322C4">
              <w:rPr>
                <w:noProof/>
                <w:webHidden/>
                <w:sz w:val="28"/>
                <w:szCs w:val="28"/>
              </w:rPr>
            </w:r>
            <w:r w:rsidR="004549B0" w:rsidRPr="008322C4">
              <w:rPr>
                <w:noProof/>
                <w:webHidden/>
                <w:sz w:val="28"/>
                <w:szCs w:val="28"/>
              </w:rPr>
              <w:fldChar w:fldCharType="separate"/>
            </w:r>
            <w:r w:rsidR="001A3181">
              <w:rPr>
                <w:noProof/>
                <w:webHidden/>
                <w:sz w:val="28"/>
                <w:szCs w:val="28"/>
              </w:rPr>
              <w:t>21</w:t>
            </w:r>
            <w:r w:rsidR="004549B0" w:rsidRPr="008322C4">
              <w:rPr>
                <w:noProof/>
                <w:webHidden/>
                <w:sz w:val="28"/>
                <w:szCs w:val="28"/>
              </w:rPr>
              <w:fldChar w:fldCharType="end"/>
            </w:r>
          </w:hyperlink>
        </w:p>
        <w:p w:rsidR="004549B0" w:rsidRPr="008322C4" w:rsidRDefault="003E2676" w:rsidP="008322C4">
          <w:pPr>
            <w:pStyle w:val="12"/>
            <w:tabs>
              <w:tab w:val="right" w:leader="dot" w:pos="9639"/>
            </w:tabs>
            <w:spacing w:after="0"/>
            <w:ind w:right="284"/>
            <w:jc w:val="both"/>
            <w:rPr>
              <w:rFonts w:asciiTheme="minorHAnsi" w:eastAsiaTheme="minorEastAsia" w:hAnsiTheme="minorHAnsi" w:cstheme="minorBidi"/>
              <w:noProof/>
              <w:sz w:val="28"/>
              <w:szCs w:val="28"/>
            </w:rPr>
          </w:pPr>
          <w:hyperlink w:anchor="_Toc24369732" w:history="1">
            <w:r w:rsidR="004549B0" w:rsidRPr="008322C4">
              <w:rPr>
                <w:rStyle w:val="af4"/>
                <w:rFonts w:eastAsiaTheme="majorEastAsia"/>
                <w:noProof/>
                <w:color w:val="auto"/>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549B0" w:rsidRPr="008322C4">
              <w:rPr>
                <w:noProof/>
                <w:webHidden/>
                <w:sz w:val="28"/>
                <w:szCs w:val="28"/>
              </w:rPr>
              <w:tab/>
            </w:r>
            <w:r w:rsidR="004549B0" w:rsidRPr="008322C4">
              <w:rPr>
                <w:noProof/>
                <w:webHidden/>
                <w:sz w:val="28"/>
                <w:szCs w:val="28"/>
              </w:rPr>
              <w:fldChar w:fldCharType="begin"/>
            </w:r>
            <w:r w:rsidR="004549B0" w:rsidRPr="008322C4">
              <w:rPr>
                <w:noProof/>
                <w:webHidden/>
                <w:sz w:val="28"/>
                <w:szCs w:val="28"/>
              </w:rPr>
              <w:instrText xml:space="preserve"> PAGEREF _Toc24369732 \h </w:instrText>
            </w:r>
            <w:r w:rsidR="004549B0" w:rsidRPr="008322C4">
              <w:rPr>
                <w:noProof/>
                <w:webHidden/>
                <w:sz w:val="28"/>
                <w:szCs w:val="28"/>
              </w:rPr>
            </w:r>
            <w:r w:rsidR="004549B0" w:rsidRPr="008322C4">
              <w:rPr>
                <w:noProof/>
                <w:webHidden/>
                <w:sz w:val="28"/>
                <w:szCs w:val="28"/>
              </w:rPr>
              <w:fldChar w:fldCharType="separate"/>
            </w:r>
            <w:r w:rsidR="001A3181">
              <w:rPr>
                <w:noProof/>
                <w:webHidden/>
                <w:sz w:val="28"/>
                <w:szCs w:val="28"/>
              </w:rPr>
              <w:t>21</w:t>
            </w:r>
            <w:r w:rsidR="004549B0" w:rsidRPr="008322C4">
              <w:rPr>
                <w:noProof/>
                <w:webHidden/>
                <w:sz w:val="28"/>
                <w:szCs w:val="28"/>
              </w:rPr>
              <w:fldChar w:fldCharType="end"/>
            </w:r>
          </w:hyperlink>
        </w:p>
        <w:p w:rsidR="004549B0" w:rsidRPr="008322C4" w:rsidRDefault="003E2676" w:rsidP="008322C4">
          <w:pPr>
            <w:pStyle w:val="12"/>
            <w:tabs>
              <w:tab w:val="right" w:leader="dot" w:pos="9639"/>
            </w:tabs>
            <w:spacing w:after="0"/>
            <w:ind w:right="284"/>
            <w:jc w:val="both"/>
            <w:rPr>
              <w:rFonts w:asciiTheme="minorHAnsi" w:eastAsiaTheme="minorEastAsia" w:hAnsiTheme="minorHAnsi" w:cstheme="minorBidi"/>
              <w:noProof/>
              <w:sz w:val="28"/>
              <w:szCs w:val="28"/>
            </w:rPr>
          </w:pPr>
          <w:hyperlink w:anchor="_Toc24369733" w:history="1">
            <w:r w:rsidR="004549B0" w:rsidRPr="008322C4">
              <w:rPr>
                <w:rStyle w:val="af4"/>
                <w:rFonts w:eastAsiaTheme="majorEastAsia"/>
                <w:noProof/>
                <w:color w:val="auto"/>
                <w:sz w:val="28"/>
                <w:szCs w:val="28"/>
              </w:rPr>
              <w:t>7. Фонд оценочных средств для проведения промежуточной аттестации обучающихся по дисциплине</w:t>
            </w:r>
            <w:r w:rsidR="004549B0" w:rsidRPr="008322C4">
              <w:rPr>
                <w:noProof/>
                <w:webHidden/>
                <w:sz w:val="28"/>
                <w:szCs w:val="28"/>
              </w:rPr>
              <w:tab/>
            </w:r>
            <w:r w:rsidR="004549B0" w:rsidRPr="008322C4">
              <w:rPr>
                <w:noProof/>
                <w:webHidden/>
                <w:sz w:val="28"/>
                <w:szCs w:val="28"/>
              </w:rPr>
              <w:fldChar w:fldCharType="begin"/>
            </w:r>
            <w:r w:rsidR="004549B0" w:rsidRPr="008322C4">
              <w:rPr>
                <w:noProof/>
                <w:webHidden/>
                <w:sz w:val="28"/>
                <w:szCs w:val="28"/>
              </w:rPr>
              <w:instrText xml:space="preserve"> PAGEREF _Toc24369733 \h </w:instrText>
            </w:r>
            <w:r w:rsidR="004549B0" w:rsidRPr="008322C4">
              <w:rPr>
                <w:noProof/>
                <w:webHidden/>
                <w:sz w:val="28"/>
                <w:szCs w:val="28"/>
              </w:rPr>
            </w:r>
            <w:r w:rsidR="004549B0" w:rsidRPr="008322C4">
              <w:rPr>
                <w:noProof/>
                <w:webHidden/>
                <w:sz w:val="28"/>
                <w:szCs w:val="28"/>
              </w:rPr>
              <w:fldChar w:fldCharType="separate"/>
            </w:r>
            <w:r w:rsidR="001A3181">
              <w:rPr>
                <w:noProof/>
                <w:webHidden/>
                <w:sz w:val="28"/>
                <w:szCs w:val="28"/>
              </w:rPr>
              <w:t>22</w:t>
            </w:r>
            <w:r w:rsidR="004549B0" w:rsidRPr="008322C4">
              <w:rPr>
                <w:noProof/>
                <w:webHidden/>
                <w:sz w:val="28"/>
                <w:szCs w:val="28"/>
              </w:rPr>
              <w:fldChar w:fldCharType="end"/>
            </w:r>
          </w:hyperlink>
        </w:p>
        <w:p w:rsidR="004549B0" w:rsidRPr="008322C4" w:rsidRDefault="003E2676" w:rsidP="008322C4">
          <w:pPr>
            <w:pStyle w:val="12"/>
            <w:tabs>
              <w:tab w:val="right" w:leader="dot" w:pos="9639"/>
            </w:tabs>
            <w:spacing w:after="0"/>
            <w:ind w:right="284"/>
            <w:jc w:val="both"/>
            <w:rPr>
              <w:rFonts w:asciiTheme="minorHAnsi" w:eastAsiaTheme="minorEastAsia" w:hAnsiTheme="minorHAnsi" w:cstheme="minorBidi"/>
              <w:noProof/>
              <w:sz w:val="28"/>
              <w:szCs w:val="28"/>
            </w:rPr>
          </w:pPr>
          <w:hyperlink w:anchor="_Toc24369734" w:history="1">
            <w:r w:rsidR="004549B0" w:rsidRPr="008322C4">
              <w:rPr>
                <w:rStyle w:val="af4"/>
                <w:rFonts w:eastAsiaTheme="majorEastAsia"/>
                <w:noProof/>
                <w:color w:val="auto"/>
                <w:sz w:val="28"/>
                <w:szCs w:val="28"/>
              </w:rPr>
              <w:t>Перечень вопросов к зачету:</w:t>
            </w:r>
            <w:r w:rsidR="004549B0" w:rsidRPr="008322C4">
              <w:rPr>
                <w:noProof/>
                <w:webHidden/>
                <w:sz w:val="28"/>
                <w:szCs w:val="28"/>
              </w:rPr>
              <w:tab/>
            </w:r>
            <w:r w:rsidR="004549B0" w:rsidRPr="008322C4">
              <w:rPr>
                <w:noProof/>
                <w:webHidden/>
                <w:sz w:val="28"/>
                <w:szCs w:val="28"/>
              </w:rPr>
              <w:fldChar w:fldCharType="begin"/>
            </w:r>
            <w:r w:rsidR="004549B0" w:rsidRPr="008322C4">
              <w:rPr>
                <w:noProof/>
                <w:webHidden/>
                <w:sz w:val="28"/>
                <w:szCs w:val="28"/>
              </w:rPr>
              <w:instrText xml:space="preserve"> PAGEREF _Toc24369734 \h </w:instrText>
            </w:r>
            <w:r w:rsidR="004549B0" w:rsidRPr="008322C4">
              <w:rPr>
                <w:noProof/>
                <w:webHidden/>
                <w:sz w:val="28"/>
                <w:szCs w:val="28"/>
              </w:rPr>
            </w:r>
            <w:r w:rsidR="004549B0" w:rsidRPr="008322C4">
              <w:rPr>
                <w:noProof/>
                <w:webHidden/>
                <w:sz w:val="28"/>
                <w:szCs w:val="28"/>
              </w:rPr>
              <w:fldChar w:fldCharType="separate"/>
            </w:r>
            <w:r w:rsidR="001A3181">
              <w:rPr>
                <w:noProof/>
                <w:webHidden/>
                <w:sz w:val="28"/>
                <w:szCs w:val="28"/>
              </w:rPr>
              <w:t>23</w:t>
            </w:r>
            <w:r w:rsidR="004549B0" w:rsidRPr="008322C4">
              <w:rPr>
                <w:noProof/>
                <w:webHidden/>
                <w:sz w:val="28"/>
                <w:szCs w:val="28"/>
              </w:rPr>
              <w:fldChar w:fldCharType="end"/>
            </w:r>
          </w:hyperlink>
        </w:p>
        <w:p w:rsidR="004549B0" w:rsidRPr="008322C4" w:rsidRDefault="003E2676" w:rsidP="008322C4">
          <w:pPr>
            <w:pStyle w:val="12"/>
            <w:tabs>
              <w:tab w:val="right" w:leader="dot" w:pos="9639"/>
            </w:tabs>
            <w:spacing w:after="0"/>
            <w:ind w:right="284"/>
            <w:jc w:val="both"/>
            <w:rPr>
              <w:rFonts w:asciiTheme="minorHAnsi" w:eastAsiaTheme="minorEastAsia" w:hAnsiTheme="minorHAnsi" w:cstheme="minorBidi"/>
              <w:noProof/>
              <w:sz w:val="28"/>
              <w:szCs w:val="28"/>
            </w:rPr>
          </w:pPr>
          <w:hyperlink w:anchor="_Toc24369735" w:history="1">
            <w:r w:rsidR="004549B0" w:rsidRPr="008322C4">
              <w:rPr>
                <w:rStyle w:val="af4"/>
                <w:rFonts w:eastAsiaTheme="majorEastAsia"/>
                <w:noProof/>
                <w:color w:val="auto"/>
                <w:sz w:val="28"/>
                <w:szCs w:val="28"/>
              </w:rPr>
              <w:t>8. Перечень основной и дополнительной учебной литературы, необходимой для освоения дисциплины</w:t>
            </w:r>
            <w:r w:rsidR="004549B0" w:rsidRPr="008322C4">
              <w:rPr>
                <w:noProof/>
                <w:webHidden/>
                <w:sz w:val="28"/>
                <w:szCs w:val="28"/>
              </w:rPr>
              <w:tab/>
            </w:r>
            <w:r w:rsidR="004549B0" w:rsidRPr="008322C4">
              <w:rPr>
                <w:noProof/>
                <w:webHidden/>
                <w:sz w:val="28"/>
                <w:szCs w:val="28"/>
              </w:rPr>
              <w:fldChar w:fldCharType="begin"/>
            </w:r>
            <w:r w:rsidR="004549B0" w:rsidRPr="008322C4">
              <w:rPr>
                <w:noProof/>
                <w:webHidden/>
                <w:sz w:val="28"/>
                <w:szCs w:val="28"/>
              </w:rPr>
              <w:instrText xml:space="preserve"> PAGEREF _Toc24369735 \h </w:instrText>
            </w:r>
            <w:r w:rsidR="004549B0" w:rsidRPr="008322C4">
              <w:rPr>
                <w:noProof/>
                <w:webHidden/>
                <w:sz w:val="28"/>
                <w:szCs w:val="28"/>
              </w:rPr>
            </w:r>
            <w:r w:rsidR="004549B0" w:rsidRPr="008322C4">
              <w:rPr>
                <w:noProof/>
                <w:webHidden/>
                <w:sz w:val="28"/>
                <w:szCs w:val="28"/>
              </w:rPr>
              <w:fldChar w:fldCharType="separate"/>
            </w:r>
            <w:r w:rsidR="001A3181">
              <w:rPr>
                <w:noProof/>
                <w:webHidden/>
                <w:sz w:val="28"/>
                <w:szCs w:val="28"/>
              </w:rPr>
              <w:t>35</w:t>
            </w:r>
            <w:r w:rsidR="004549B0" w:rsidRPr="008322C4">
              <w:rPr>
                <w:noProof/>
                <w:webHidden/>
                <w:sz w:val="28"/>
                <w:szCs w:val="28"/>
              </w:rPr>
              <w:fldChar w:fldCharType="end"/>
            </w:r>
          </w:hyperlink>
        </w:p>
        <w:p w:rsidR="004549B0" w:rsidRPr="008322C4" w:rsidRDefault="003E2676" w:rsidP="008322C4">
          <w:pPr>
            <w:pStyle w:val="12"/>
            <w:tabs>
              <w:tab w:val="right" w:leader="dot" w:pos="9639"/>
            </w:tabs>
            <w:spacing w:after="0"/>
            <w:ind w:right="284"/>
            <w:jc w:val="both"/>
            <w:rPr>
              <w:rFonts w:asciiTheme="minorHAnsi" w:eastAsiaTheme="minorEastAsia" w:hAnsiTheme="minorHAnsi" w:cstheme="minorBidi"/>
              <w:noProof/>
              <w:sz w:val="28"/>
              <w:szCs w:val="28"/>
            </w:rPr>
          </w:pPr>
          <w:hyperlink w:anchor="_Toc24369736" w:history="1">
            <w:r w:rsidR="004549B0" w:rsidRPr="008322C4">
              <w:rPr>
                <w:rStyle w:val="af4"/>
                <w:rFonts w:eastAsiaTheme="majorEastAsia"/>
                <w:noProof/>
                <w:color w:val="auto"/>
                <w:sz w:val="28"/>
                <w:szCs w:val="28"/>
              </w:rPr>
              <w:t>9. Перечень ресурсов информационно-телекоммуникационной сети</w:t>
            </w:r>
            <w:r w:rsidR="004549B0" w:rsidRPr="008322C4">
              <w:rPr>
                <w:rStyle w:val="af4"/>
                <w:noProof/>
                <w:color w:val="auto"/>
                <w:sz w:val="28"/>
                <w:szCs w:val="28"/>
              </w:rPr>
              <w:t xml:space="preserve"> </w:t>
            </w:r>
            <w:r w:rsidR="004549B0" w:rsidRPr="008322C4">
              <w:rPr>
                <w:rStyle w:val="af4"/>
                <w:rFonts w:eastAsiaTheme="majorEastAsia"/>
                <w:noProof/>
                <w:color w:val="auto"/>
                <w:sz w:val="28"/>
                <w:szCs w:val="28"/>
              </w:rPr>
              <w:t>«Интернет», необходимых для освоения дисциплины</w:t>
            </w:r>
            <w:r w:rsidR="004549B0" w:rsidRPr="008322C4">
              <w:rPr>
                <w:noProof/>
                <w:webHidden/>
                <w:sz w:val="28"/>
                <w:szCs w:val="28"/>
              </w:rPr>
              <w:tab/>
            </w:r>
            <w:r w:rsidR="004549B0" w:rsidRPr="008322C4">
              <w:rPr>
                <w:noProof/>
                <w:webHidden/>
                <w:sz w:val="28"/>
                <w:szCs w:val="28"/>
              </w:rPr>
              <w:fldChar w:fldCharType="begin"/>
            </w:r>
            <w:r w:rsidR="004549B0" w:rsidRPr="008322C4">
              <w:rPr>
                <w:noProof/>
                <w:webHidden/>
                <w:sz w:val="28"/>
                <w:szCs w:val="28"/>
              </w:rPr>
              <w:instrText xml:space="preserve"> PAGEREF _Toc24369736 \h </w:instrText>
            </w:r>
            <w:r w:rsidR="004549B0" w:rsidRPr="008322C4">
              <w:rPr>
                <w:noProof/>
                <w:webHidden/>
                <w:sz w:val="28"/>
                <w:szCs w:val="28"/>
              </w:rPr>
            </w:r>
            <w:r w:rsidR="004549B0" w:rsidRPr="008322C4">
              <w:rPr>
                <w:noProof/>
                <w:webHidden/>
                <w:sz w:val="28"/>
                <w:szCs w:val="28"/>
              </w:rPr>
              <w:fldChar w:fldCharType="separate"/>
            </w:r>
            <w:r w:rsidR="001A3181">
              <w:rPr>
                <w:noProof/>
                <w:webHidden/>
                <w:sz w:val="28"/>
                <w:szCs w:val="28"/>
              </w:rPr>
              <w:t>35</w:t>
            </w:r>
            <w:r w:rsidR="004549B0" w:rsidRPr="008322C4">
              <w:rPr>
                <w:noProof/>
                <w:webHidden/>
                <w:sz w:val="28"/>
                <w:szCs w:val="28"/>
              </w:rPr>
              <w:fldChar w:fldCharType="end"/>
            </w:r>
          </w:hyperlink>
        </w:p>
        <w:p w:rsidR="004549B0" w:rsidRPr="008322C4" w:rsidRDefault="003E2676" w:rsidP="008322C4">
          <w:pPr>
            <w:pStyle w:val="12"/>
            <w:tabs>
              <w:tab w:val="right" w:leader="dot" w:pos="9639"/>
            </w:tabs>
            <w:spacing w:after="0"/>
            <w:ind w:right="284"/>
            <w:jc w:val="both"/>
            <w:rPr>
              <w:rFonts w:asciiTheme="minorHAnsi" w:eastAsiaTheme="minorEastAsia" w:hAnsiTheme="minorHAnsi" w:cstheme="minorBidi"/>
              <w:noProof/>
              <w:sz w:val="28"/>
              <w:szCs w:val="28"/>
            </w:rPr>
          </w:pPr>
          <w:hyperlink w:anchor="_Toc24369737" w:history="1">
            <w:r w:rsidR="004549B0" w:rsidRPr="008322C4">
              <w:rPr>
                <w:rStyle w:val="af4"/>
                <w:rFonts w:eastAsiaTheme="majorEastAsia"/>
                <w:noProof/>
                <w:color w:val="auto"/>
                <w:sz w:val="28"/>
                <w:szCs w:val="28"/>
              </w:rPr>
              <w:t>10. Методические указания для обучающихся по освоению дисциплины</w:t>
            </w:r>
            <w:r w:rsidR="004549B0" w:rsidRPr="008322C4">
              <w:rPr>
                <w:noProof/>
                <w:webHidden/>
                <w:sz w:val="28"/>
                <w:szCs w:val="28"/>
              </w:rPr>
              <w:tab/>
            </w:r>
            <w:r w:rsidR="004549B0" w:rsidRPr="008322C4">
              <w:rPr>
                <w:noProof/>
                <w:webHidden/>
                <w:sz w:val="28"/>
                <w:szCs w:val="28"/>
              </w:rPr>
              <w:fldChar w:fldCharType="begin"/>
            </w:r>
            <w:r w:rsidR="004549B0" w:rsidRPr="008322C4">
              <w:rPr>
                <w:noProof/>
                <w:webHidden/>
                <w:sz w:val="28"/>
                <w:szCs w:val="28"/>
              </w:rPr>
              <w:instrText xml:space="preserve"> PAGEREF _Toc24369737 \h </w:instrText>
            </w:r>
            <w:r w:rsidR="004549B0" w:rsidRPr="008322C4">
              <w:rPr>
                <w:noProof/>
                <w:webHidden/>
                <w:sz w:val="28"/>
                <w:szCs w:val="28"/>
              </w:rPr>
            </w:r>
            <w:r w:rsidR="004549B0" w:rsidRPr="008322C4">
              <w:rPr>
                <w:noProof/>
                <w:webHidden/>
                <w:sz w:val="28"/>
                <w:szCs w:val="28"/>
              </w:rPr>
              <w:fldChar w:fldCharType="separate"/>
            </w:r>
            <w:r w:rsidR="001A3181">
              <w:rPr>
                <w:noProof/>
                <w:webHidden/>
                <w:sz w:val="28"/>
                <w:szCs w:val="28"/>
              </w:rPr>
              <w:t>35</w:t>
            </w:r>
            <w:r w:rsidR="004549B0" w:rsidRPr="008322C4">
              <w:rPr>
                <w:noProof/>
                <w:webHidden/>
                <w:sz w:val="28"/>
                <w:szCs w:val="28"/>
              </w:rPr>
              <w:fldChar w:fldCharType="end"/>
            </w:r>
          </w:hyperlink>
        </w:p>
        <w:p w:rsidR="004549B0" w:rsidRPr="008322C4" w:rsidRDefault="003E2676" w:rsidP="008322C4">
          <w:pPr>
            <w:pStyle w:val="12"/>
            <w:tabs>
              <w:tab w:val="right" w:leader="dot" w:pos="9639"/>
            </w:tabs>
            <w:spacing w:after="0"/>
            <w:ind w:right="284"/>
            <w:jc w:val="both"/>
            <w:rPr>
              <w:rFonts w:asciiTheme="minorHAnsi" w:eastAsiaTheme="minorEastAsia" w:hAnsiTheme="minorHAnsi" w:cstheme="minorBidi"/>
              <w:noProof/>
              <w:sz w:val="28"/>
              <w:szCs w:val="28"/>
            </w:rPr>
          </w:pPr>
          <w:hyperlink w:anchor="_Toc24369738" w:history="1">
            <w:r w:rsidR="004549B0" w:rsidRPr="008322C4">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549B0" w:rsidRPr="008322C4">
              <w:rPr>
                <w:noProof/>
                <w:webHidden/>
                <w:sz w:val="28"/>
                <w:szCs w:val="28"/>
              </w:rPr>
              <w:tab/>
            </w:r>
            <w:r w:rsidR="004549B0" w:rsidRPr="008322C4">
              <w:rPr>
                <w:noProof/>
                <w:webHidden/>
                <w:sz w:val="28"/>
                <w:szCs w:val="28"/>
              </w:rPr>
              <w:fldChar w:fldCharType="begin"/>
            </w:r>
            <w:r w:rsidR="004549B0" w:rsidRPr="008322C4">
              <w:rPr>
                <w:noProof/>
                <w:webHidden/>
                <w:sz w:val="28"/>
                <w:szCs w:val="28"/>
              </w:rPr>
              <w:instrText xml:space="preserve"> PAGEREF _Toc24369738 \h </w:instrText>
            </w:r>
            <w:r w:rsidR="004549B0" w:rsidRPr="008322C4">
              <w:rPr>
                <w:noProof/>
                <w:webHidden/>
                <w:sz w:val="28"/>
                <w:szCs w:val="28"/>
              </w:rPr>
            </w:r>
            <w:r w:rsidR="004549B0" w:rsidRPr="008322C4">
              <w:rPr>
                <w:noProof/>
                <w:webHidden/>
                <w:sz w:val="28"/>
                <w:szCs w:val="28"/>
              </w:rPr>
              <w:fldChar w:fldCharType="separate"/>
            </w:r>
            <w:r w:rsidR="001A3181">
              <w:rPr>
                <w:noProof/>
                <w:webHidden/>
                <w:sz w:val="28"/>
                <w:szCs w:val="28"/>
              </w:rPr>
              <w:t>39</w:t>
            </w:r>
            <w:r w:rsidR="004549B0" w:rsidRPr="008322C4">
              <w:rPr>
                <w:noProof/>
                <w:webHidden/>
                <w:sz w:val="28"/>
                <w:szCs w:val="28"/>
              </w:rPr>
              <w:fldChar w:fldCharType="end"/>
            </w:r>
          </w:hyperlink>
        </w:p>
        <w:p w:rsidR="004549B0" w:rsidRPr="008322C4" w:rsidRDefault="003E2676" w:rsidP="008322C4">
          <w:pPr>
            <w:pStyle w:val="12"/>
            <w:tabs>
              <w:tab w:val="right" w:leader="dot" w:pos="9639"/>
            </w:tabs>
            <w:spacing w:after="0"/>
            <w:ind w:right="284"/>
            <w:jc w:val="both"/>
            <w:rPr>
              <w:rFonts w:asciiTheme="minorHAnsi" w:eastAsiaTheme="minorEastAsia" w:hAnsiTheme="minorHAnsi" w:cstheme="minorBidi"/>
              <w:noProof/>
              <w:sz w:val="28"/>
              <w:szCs w:val="28"/>
            </w:rPr>
          </w:pPr>
          <w:hyperlink w:anchor="_Toc24369739" w:history="1">
            <w:r w:rsidR="004549B0" w:rsidRPr="008322C4">
              <w:rPr>
                <w:rStyle w:val="af4"/>
                <w:noProof/>
                <w:color w:val="auto"/>
                <w:sz w:val="28"/>
                <w:szCs w:val="28"/>
              </w:rPr>
              <w:t>11.1 Комплект лицензионного программного обеспечения</w:t>
            </w:r>
            <w:r w:rsidR="004549B0" w:rsidRPr="008322C4">
              <w:rPr>
                <w:noProof/>
                <w:webHidden/>
                <w:sz w:val="28"/>
                <w:szCs w:val="28"/>
              </w:rPr>
              <w:tab/>
            </w:r>
            <w:r w:rsidR="004549B0" w:rsidRPr="008322C4">
              <w:rPr>
                <w:noProof/>
                <w:webHidden/>
                <w:sz w:val="28"/>
                <w:szCs w:val="28"/>
              </w:rPr>
              <w:fldChar w:fldCharType="begin"/>
            </w:r>
            <w:r w:rsidR="004549B0" w:rsidRPr="008322C4">
              <w:rPr>
                <w:noProof/>
                <w:webHidden/>
                <w:sz w:val="28"/>
                <w:szCs w:val="28"/>
              </w:rPr>
              <w:instrText xml:space="preserve"> PAGEREF _Toc24369739 \h </w:instrText>
            </w:r>
            <w:r w:rsidR="004549B0" w:rsidRPr="008322C4">
              <w:rPr>
                <w:noProof/>
                <w:webHidden/>
                <w:sz w:val="28"/>
                <w:szCs w:val="28"/>
              </w:rPr>
            </w:r>
            <w:r w:rsidR="004549B0" w:rsidRPr="008322C4">
              <w:rPr>
                <w:noProof/>
                <w:webHidden/>
                <w:sz w:val="28"/>
                <w:szCs w:val="28"/>
              </w:rPr>
              <w:fldChar w:fldCharType="separate"/>
            </w:r>
            <w:r w:rsidR="001A3181">
              <w:rPr>
                <w:noProof/>
                <w:webHidden/>
                <w:sz w:val="28"/>
                <w:szCs w:val="28"/>
              </w:rPr>
              <w:t>39</w:t>
            </w:r>
            <w:r w:rsidR="004549B0" w:rsidRPr="008322C4">
              <w:rPr>
                <w:noProof/>
                <w:webHidden/>
                <w:sz w:val="28"/>
                <w:szCs w:val="28"/>
              </w:rPr>
              <w:fldChar w:fldCharType="end"/>
            </w:r>
          </w:hyperlink>
        </w:p>
        <w:p w:rsidR="004549B0" w:rsidRPr="008322C4" w:rsidRDefault="003E2676" w:rsidP="008322C4">
          <w:pPr>
            <w:pStyle w:val="12"/>
            <w:tabs>
              <w:tab w:val="right" w:leader="dot" w:pos="9639"/>
            </w:tabs>
            <w:spacing w:after="0"/>
            <w:ind w:right="284"/>
            <w:jc w:val="both"/>
            <w:rPr>
              <w:rFonts w:asciiTheme="minorHAnsi" w:eastAsiaTheme="minorEastAsia" w:hAnsiTheme="minorHAnsi" w:cstheme="minorBidi"/>
              <w:noProof/>
              <w:sz w:val="28"/>
              <w:szCs w:val="28"/>
            </w:rPr>
          </w:pPr>
          <w:hyperlink w:anchor="_Toc24369740" w:history="1">
            <w:r w:rsidR="004549B0" w:rsidRPr="008322C4">
              <w:rPr>
                <w:rStyle w:val="af4"/>
                <w:noProof/>
                <w:color w:val="auto"/>
                <w:sz w:val="28"/>
                <w:szCs w:val="28"/>
              </w:rPr>
              <w:t>11.2 Современные профессиональные базы данных и информационные справочные системы</w:t>
            </w:r>
            <w:r w:rsidR="004549B0" w:rsidRPr="008322C4">
              <w:rPr>
                <w:noProof/>
                <w:webHidden/>
                <w:sz w:val="28"/>
                <w:szCs w:val="28"/>
              </w:rPr>
              <w:tab/>
            </w:r>
            <w:r w:rsidR="004549B0" w:rsidRPr="008322C4">
              <w:rPr>
                <w:noProof/>
                <w:webHidden/>
                <w:sz w:val="28"/>
                <w:szCs w:val="28"/>
              </w:rPr>
              <w:fldChar w:fldCharType="begin"/>
            </w:r>
            <w:r w:rsidR="004549B0" w:rsidRPr="008322C4">
              <w:rPr>
                <w:noProof/>
                <w:webHidden/>
                <w:sz w:val="28"/>
                <w:szCs w:val="28"/>
              </w:rPr>
              <w:instrText xml:space="preserve"> PAGEREF _Toc24369740 \h </w:instrText>
            </w:r>
            <w:r w:rsidR="004549B0" w:rsidRPr="008322C4">
              <w:rPr>
                <w:noProof/>
                <w:webHidden/>
                <w:sz w:val="28"/>
                <w:szCs w:val="28"/>
              </w:rPr>
            </w:r>
            <w:r w:rsidR="004549B0" w:rsidRPr="008322C4">
              <w:rPr>
                <w:noProof/>
                <w:webHidden/>
                <w:sz w:val="28"/>
                <w:szCs w:val="28"/>
              </w:rPr>
              <w:fldChar w:fldCharType="separate"/>
            </w:r>
            <w:r w:rsidR="001A3181">
              <w:rPr>
                <w:noProof/>
                <w:webHidden/>
                <w:sz w:val="28"/>
                <w:szCs w:val="28"/>
              </w:rPr>
              <w:t>39</w:t>
            </w:r>
            <w:r w:rsidR="004549B0" w:rsidRPr="008322C4">
              <w:rPr>
                <w:noProof/>
                <w:webHidden/>
                <w:sz w:val="28"/>
                <w:szCs w:val="28"/>
              </w:rPr>
              <w:fldChar w:fldCharType="end"/>
            </w:r>
          </w:hyperlink>
        </w:p>
        <w:p w:rsidR="004549B0" w:rsidRPr="008322C4" w:rsidRDefault="003E2676" w:rsidP="008322C4">
          <w:pPr>
            <w:pStyle w:val="12"/>
            <w:tabs>
              <w:tab w:val="right" w:leader="dot" w:pos="9639"/>
            </w:tabs>
            <w:spacing w:after="0"/>
            <w:ind w:right="284"/>
            <w:jc w:val="both"/>
            <w:rPr>
              <w:rFonts w:asciiTheme="minorHAnsi" w:eastAsiaTheme="minorEastAsia" w:hAnsiTheme="minorHAnsi" w:cstheme="minorBidi"/>
              <w:noProof/>
              <w:sz w:val="28"/>
              <w:szCs w:val="28"/>
            </w:rPr>
          </w:pPr>
          <w:hyperlink w:anchor="_Toc24369741" w:history="1">
            <w:r w:rsidR="004549B0" w:rsidRPr="008322C4">
              <w:rPr>
                <w:rStyle w:val="af4"/>
                <w:noProof/>
                <w:color w:val="auto"/>
                <w:sz w:val="28"/>
                <w:szCs w:val="28"/>
              </w:rPr>
              <w:t>11.3. Сертифицированные программные и аппаратные средства защиты информации</w:t>
            </w:r>
            <w:r w:rsidR="004549B0" w:rsidRPr="008322C4">
              <w:rPr>
                <w:noProof/>
                <w:webHidden/>
                <w:sz w:val="28"/>
                <w:szCs w:val="28"/>
              </w:rPr>
              <w:tab/>
            </w:r>
            <w:r w:rsidR="004549B0" w:rsidRPr="008322C4">
              <w:rPr>
                <w:noProof/>
                <w:webHidden/>
                <w:sz w:val="28"/>
                <w:szCs w:val="28"/>
              </w:rPr>
              <w:fldChar w:fldCharType="begin"/>
            </w:r>
            <w:r w:rsidR="004549B0" w:rsidRPr="008322C4">
              <w:rPr>
                <w:noProof/>
                <w:webHidden/>
                <w:sz w:val="28"/>
                <w:szCs w:val="28"/>
              </w:rPr>
              <w:instrText xml:space="preserve"> PAGEREF _Toc24369741 \h </w:instrText>
            </w:r>
            <w:r w:rsidR="004549B0" w:rsidRPr="008322C4">
              <w:rPr>
                <w:noProof/>
                <w:webHidden/>
                <w:sz w:val="28"/>
                <w:szCs w:val="28"/>
              </w:rPr>
            </w:r>
            <w:r w:rsidR="004549B0" w:rsidRPr="008322C4">
              <w:rPr>
                <w:noProof/>
                <w:webHidden/>
                <w:sz w:val="28"/>
                <w:szCs w:val="28"/>
              </w:rPr>
              <w:fldChar w:fldCharType="separate"/>
            </w:r>
            <w:r w:rsidR="001A3181">
              <w:rPr>
                <w:noProof/>
                <w:webHidden/>
                <w:sz w:val="28"/>
                <w:szCs w:val="28"/>
              </w:rPr>
              <w:t>39</w:t>
            </w:r>
            <w:r w:rsidR="004549B0" w:rsidRPr="008322C4">
              <w:rPr>
                <w:noProof/>
                <w:webHidden/>
                <w:sz w:val="28"/>
                <w:szCs w:val="28"/>
              </w:rPr>
              <w:fldChar w:fldCharType="end"/>
            </w:r>
          </w:hyperlink>
        </w:p>
        <w:p w:rsidR="004549B0" w:rsidRPr="008322C4" w:rsidRDefault="003E2676" w:rsidP="008322C4">
          <w:pPr>
            <w:pStyle w:val="12"/>
            <w:tabs>
              <w:tab w:val="right" w:leader="dot" w:pos="9639"/>
            </w:tabs>
            <w:spacing w:after="0"/>
            <w:ind w:right="284"/>
            <w:jc w:val="both"/>
            <w:rPr>
              <w:rFonts w:asciiTheme="minorHAnsi" w:eastAsiaTheme="minorEastAsia" w:hAnsiTheme="minorHAnsi" w:cstheme="minorBidi"/>
              <w:noProof/>
              <w:sz w:val="28"/>
              <w:szCs w:val="28"/>
            </w:rPr>
          </w:pPr>
          <w:hyperlink w:anchor="_Toc24369742" w:history="1">
            <w:r w:rsidR="004549B0" w:rsidRPr="008322C4">
              <w:rPr>
                <w:rStyle w:val="af4"/>
                <w:rFonts w:eastAsiaTheme="majorEastAsia"/>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4549B0" w:rsidRPr="008322C4">
              <w:rPr>
                <w:noProof/>
                <w:webHidden/>
                <w:sz w:val="28"/>
                <w:szCs w:val="28"/>
              </w:rPr>
              <w:tab/>
            </w:r>
            <w:r w:rsidR="004549B0" w:rsidRPr="008322C4">
              <w:rPr>
                <w:noProof/>
                <w:webHidden/>
                <w:sz w:val="28"/>
                <w:szCs w:val="28"/>
              </w:rPr>
              <w:fldChar w:fldCharType="begin"/>
            </w:r>
            <w:r w:rsidR="004549B0" w:rsidRPr="008322C4">
              <w:rPr>
                <w:noProof/>
                <w:webHidden/>
                <w:sz w:val="28"/>
                <w:szCs w:val="28"/>
              </w:rPr>
              <w:instrText xml:space="preserve"> PAGEREF _Toc24369742 \h </w:instrText>
            </w:r>
            <w:r w:rsidR="004549B0" w:rsidRPr="008322C4">
              <w:rPr>
                <w:noProof/>
                <w:webHidden/>
                <w:sz w:val="28"/>
                <w:szCs w:val="28"/>
              </w:rPr>
            </w:r>
            <w:r w:rsidR="004549B0" w:rsidRPr="008322C4">
              <w:rPr>
                <w:noProof/>
                <w:webHidden/>
                <w:sz w:val="28"/>
                <w:szCs w:val="28"/>
              </w:rPr>
              <w:fldChar w:fldCharType="separate"/>
            </w:r>
            <w:r w:rsidR="001A3181">
              <w:rPr>
                <w:noProof/>
                <w:webHidden/>
                <w:sz w:val="28"/>
                <w:szCs w:val="28"/>
              </w:rPr>
              <w:t>39</w:t>
            </w:r>
            <w:r w:rsidR="004549B0" w:rsidRPr="008322C4">
              <w:rPr>
                <w:noProof/>
                <w:webHidden/>
                <w:sz w:val="28"/>
                <w:szCs w:val="28"/>
              </w:rPr>
              <w:fldChar w:fldCharType="end"/>
            </w:r>
          </w:hyperlink>
        </w:p>
        <w:p w:rsidR="00767866" w:rsidRPr="008322C4" w:rsidRDefault="00767866" w:rsidP="008322C4">
          <w:pPr>
            <w:jc w:val="both"/>
          </w:pPr>
          <w:r w:rsidRPr="008322C4">
            <w:rPr>
              <w:b/>
              <w:bCs/>
              <w:sz w:val="28"/>
              <w:szCs w:val="28"/>
            </w:rPr>
            <w:fldChar w:fldCharType="end"/>
          </w:r>
        </w:p>
      </w:sdtContent>
    </w:sdt>
    <w:p w:rsidR="00767866" w:rsidRPr="008322C4" w:rsidRDefault="00767866" w:rsidP="008322C4"/>
    <w:p w:rsidR="00C52F7B" w:rsidRPr="008322C4" w:rsidRDefault="00C52F7B" w:rsidP="008322C4"/>
    <w:p w:rsidR="00C93E26" w:rsidRPr="008322C4" w:rsidRDefault="00C93E26" w:rsidP="008322C4"/>
    <w:p w:rsidR="00767866" w:rsidRPr="008322C4" w:rsidRDefault="00767866"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1" w:name="_Toc24369721"/>
      <w:r w:rsidRPr="008322C4">
        <w:rPr>
          <w:rFonts w:ascii="Times New Roman" w:eastAsiaTheme="majorEastAsia" w:hAnsi="Times New Roman"/>
          <w:kern w:val="0"/>
          <w:sz w:val="28"/>
          <w:szCs w:val="28"/>
          <w:lang w:val="ru-RU"/>
        </w:rPr>
        <w:lastRenderedPageBreak/>
        <w:t>1. Наименование дисциплины</w:t>
      </w:r>
      <w:bookmarkEnd w:id="1"/>
      <w:r w:rsidRPr="008322C4">
        <w:rPr>
          <w:rFonts w:ascii="Times New Roman" w:eastAsiaTheme="majorEastAsia" w:hAnsi="Times New Roman"/>
          <w:kern w:val="0"/>
          <w:sz w:val="28"/>
          <w:szCs w:val="28"/>
          <w:lang w:val="ru-RU"/>
        </w:rPr>
        <w:t xml:space="preserve"> </w:t>
      </w:r>
    </w:p>
    <w:p w:rsidR="002A481B" w:rsidRPr="008322C4" w:rsidRDefault="00C52F7B" w:rsidP="008322C4">
      <w:pPr>
        <w:keepNext/>
        <w:spacing w:line="360" w:lineRule="auto"/>
        <w:ind w:firstLine="709"/>
        <w:jc w:val="both"/>
        <w:rPr>
          <w:bCs/>
          <w:sz w:val="28"/>
          <w:szCs w:val="28"/>
        </w:rPr>
      </w:pPr>
      <w:r w:rsidRPr="008322C4">
        <w:rPr>
          <w:sz w:val="28"/>
          <w:szCs w:val="28"/>
        </w:rPr>
        <w:t xml:space="preserve"> </w:t>
      </w:r>
      <w:r w:rsidR="00DB7210" w:rsidRPr="008322C4">
        <w:rPr>
          <w:sz w:val="28"/>
          <w:szCs w:val="28"/>
        </w:rPr>
        <w:t xml:space="preserve">Оценка финансовых активов </w:t>
      </w:r>
    </w:p>
    <w:p w:rsidR="00222EFB" w:rsidRPr="008322C4" w:rsidRDefault="00C52F7B" w:rsidP="008322C4">
      <w:pPr>
        <w:pStyle w:val="1"/>
        <w:tabs>
          <w:tab w:val="left" w:pos="1080"/>
        </w:tabs>
        <w:spacing w:before="0" w:after="0" w:line="360" w:lineRule="auto"/>
        <w:ind w:firstLine="709"/>
        <w:jc w:val="both"/>
        <w:rPr>
          <w:rFonts w:ascii="Times New Roman" w:hAnsi="Times New Roman"/>
          <w:sz w:val="28"/>
          <w:szCs w:val="28"/>
        </w:rPr>
      </w:pPr>
      <w:bookmarkStart w:id="2" w:name="_Toc24369722"/>
      <w:r w:rsidRPr="008322C4">
        <w:rPr>
          <w:rFonts w:ascii="Times New Roman" w:eastAsiaTheme="majorEastAsia" w:hAnsi="Times New Roman"/>
          <w:kern w:val="0"/>
          <w:sz w:val="28"/>
          <w:szCs w:val="28"/>
          <w:lang w:val="ru-RU"/>
        </w:rPr>
        <w:t xml:space="preserve">2. </w:t>
      </w:r>
      <w:r w:rsidR="00222EFB" w:rsidRPr="008322C4">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W w:w="102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2101"/>
        <w:gridCol w:w="2293"/>
        <w:gridCol w:w="4868"/>
      </w:tblGrid>
      <w:tr w:rsidR="00056AEB" w:rsidRPr="008322C4" w:rsidTr="00152D6F">
        <w:trPr>
          <w:trHeight w:val="1070"/>
        </w:trPr>
        <w:tc>
          <w:tcPr>
            <w:tcW w:w="993" w:type="dxa"/>
          </w:tcPr>
          <w:p w:rsidR="00056AEB" w:rsidRPr="008322C4" w:rsidRDefault="00056AEB" w:rsidP="00152D6F">
            <w:pPr>
              <w:tabs>
                <w:tab w:val="left" w:pos="540"/>
              </w:tabs>
              <w:contextualSpacing/>
              <w:rPr>
                <w:sz w:val="24"/>
                <w:szCs w:val="24"/>
              </w:rPr>
            </w:pPr>
            <w:r w:rsidRPr="008322C4">
              <w:rPr>
                <w:sz w:val="24"/>
                <w:szCs w:val="24"/>
              </w:rPr>
              <w:t>Код компетенции</w:t>
            </w:r>
          </w:p>
        </w:tc>
        <w:tc>
          <w:tcPr>
            <w:tcW w:w="2101" w:type="dxa"/>
          </w:tcPr>
          <w:p w:rsidR="00056AEB" w:rsidRPr="008322C4" w:rsidRDefault="00056AEB" w:rsidP="00152D6F">
            <w:pPr>
              <w:tabs>
                <w:tab w:val="left" w:pos="540"/>
              </w:tabs>
              <w:contextualSpacing/>
              <w:rPr>
                <w:sz w:val="24"/>
                <w:szCs w:val="24"/>
              </w:rPr>
            </w:pPr>
            <w:r w:rsidRPr="008322C4">
              <w:rPr>
                <w:sz w:val="24"/>
                <w:szCs w:val="24"/>
              </w:rPr>
              <w:t>Наименование компетенции</w:t>
            </w:r>
          </w:p>
        </w:tc>
        <w:tc>
          <w:tcPr>
            <w:tcW w:w="2293" w:type="dxa"/>
          </w:tcPr>
          <w:p w:rsidR="00056AEB" w:rsidRPr="008322C4" w:rsidRDefault="00056AEB" w:rsidP="00152D6F">
            <w:pPr>
              <w:tabs>
                <w:tab w:val="left" w:pos="540"/>
              </w:tabs>
              <w:contextualSpacing/>
              <w:rPr>
                <w:sz w:val="24"/>
                <w:szCs w:val="24"/>
              </w:rPr>
            </w:pPr>
            <w:r w:rsidRPr="008322C4">
              <w:rPr>
                <w:sz w:val="24"/>
                <w:szCs w:val="24"/>
              </w:rPr>
              <w:t>Индикаторы достижения компетенции</w:t>
            </w:r>
          </w:p>
        </w:tc>
        <w:tc>
          <w:tcPr>
            <w:tcW w:w="4868" w:type="dxa"/>
          </w:tcPr>
          <w:p w:rsidR="00056AEB" w:rsidRPr="008322C4" w:rsidRDefault="00056AEB" w:rsidP="00152D6F">
            <w:pPr>
              <w:tabs>
                <w:tab w:val="left" w:pos="540"/>
              </w:tabs>
              <w:contextualSpacing/>
              <w:rPr>
                <w:sz w:val="24"/>
                <w:szCs w:val="24"/>
              </w:rPr>
            </w:pPr>
            <w:r w:rsidRPr="008322C4">
              <w:rPr>
                <w:sz w:val="24"/>
                <w:szCs w:val="24"/>
              </w:rPr>
              <w:t>Результаты обучения (умения и знания), соотнесенные с индикаторами достижения компетенции</w:t>
            </w:r>
          </w:p>
        </w:tc>
      </w:tr>
      <w:tr w:rsidR="00124229" w:rsidRPr="008322C4" w:rsidTr="002569EE">
        <w:trPr>
          <w:trHeight w:val="422"/>
        </w:trPr>
        <w:tc>
          <w:tcPr>
            <w:tcW w:w="993" w:type="dxa"/>
            <w:vMerge w:val="restart"/>
          </w:tcPr>
          <w:p w:rsidR="00124229" w:rsidRPr="008322C4" w:rsidRDefault="00124229" w:rsidP="00124229">
            <w:pPr>
              <w:pStyle w:val="TableParagraph"/>
              <w:rPr>
                <w:sz w:val="24"/>
                <w:szCs w:val="24"/>
              </w:rPr>
            </w:pPr>
            <w:r w:rsidRPr="008322C4">
              <w:rPr>
                <w:sz w:val="24"/>
                <w:szCs w:val="24"/>
              </w:rPr>
              <w:t>УК-10</w:t>
            </w:r>
          </w:p>
        </w:tc>
        <w:tc>
          <w:tcPr>
            <w:tcW w:w="2101" w:type="dxa"/>
            <w:vMerge w:val="restart"/>
          </w:tcPr>
          <w:p w:rsidR="00124229" w:rsidRPr="008322C4" w:rsidRDefault="00124229" w:rsidP="00124229">
            <w:pPr>
              <w:pStyle w:val="ConsPlusNormal"/>
              <w:widowControl/>
              <w:ind w:firstLine="0"/>
              <w:rPr>
                <w:rFonts w:ascii="Times New Roman" w:hAnsi="Times New Roman" w:cs="Times New Roman"/>
                <w:sz w:val="24"/>
                <w:szCs w:val="24"/>
              </w:rPr>
            </w:pPr>
            <w:r w:rsidRPr="008322C4">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tc>
        <w:tc>
          <w:tcPr>
            <w:tcW w:w="2293" w:type="dxa"/>
          </w:tcPr>
          <w:p w:rsidR="00124229" w:rsidRPr="008322C4" w:rsidRDefault="00124229" w:rsidP="00124229">
            <w:pPr>
              <w:rPr>
                <w:sz w:val="24"/>
                <w:szCs w:val="24"/>
              </w:rPr>
            </w:pPr>
            <w:r w:rsidRPr="008322C4">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4868" w:type="dxa"/>
          </w:tcPr>
          <w:p w:rsidR="00124229" w:rsidRPr="008322C4" w:rsidRDefault="00124229" w:rsidP="00124229">
            <w:pPr>
              <w:rPr>
                <w:sz w:val="24"/>
                <w:szCs w:val="24"/>
              </w:rPr>
            </w:pPr>
            <w:r w:rsidRPr="008322C4">
              <w:rPr>
                <w:b/>
                <w:sz w:val="24"/>
                <w:szCs w:val="24"/>
              </w:rPr>
              <w:t xml:space="preserve">Знать – </w:t>
            </w:r>
            <w:r w:rsidRPr="008322C4">
              <w:rPr>
                <w:sz w:val="24"/>
                <w:szCs w:val="24"/>
              </w:rPr>
              <w:t>Требования к структуре, составу и качеству информации для оценки финансовых активов</w:t>
            </w:r>
          </w:p>
          <w:p w:rsidR="00124229" w:rsidRPr="008322C4" w:rsidRDefault="00124229" w:rsidP="00124229">
            <w:pPr>
              <w:rPr>
                <w:b/>
                <w:sz w:val="24"/>
                <w:szCs w:val="24"/>
              </w:rPr>
            </w:pPr>
            <w:r w:rsidRPr="008322C4">
              <w:rPr>
                <w:b/>
                <w:sz w:val="24"/>
                <w:szCs w:val="24"/>
              </w:rPr>
              <w:t xml:space="preserve">Уметь – </w:t>
            </w:r>
            <w:r w:rsidRPr="008322C4">
              <w:rPr>
                <w:sz w:val="24"/>
                <w:szCs w:val="24"/>
              </w:rPr>
              <w:t>формировать информационную базу оценки</w:t>
            </w:r>
          </w:p>
        </w:tc>
      </w:tr>
      <w:tr w:rsidR="00124229" w:rsidRPr="008322C4" w:rsidTr="00736C46">
        <w:trPr>
          <w:trHeight w:val="422"/>
        </w:trPr>
        <w:tc>
          <w:tcPr>
            <w:tcW w:w="993" w:type="dxa"/>
            <w:vMerge/>
          </w:tcPr>
          <w:p w:rsidR="00124229" w:rsidRPr="008322C4" w:rsidRDefault="00124229" w:rsidP="00124229">
            <w:pPr>
              <w:tabs>
                <w:tab w:val="left" w:pos="540"/>
              </w:tabs>
              <w:contextualSpacing/>
              <w:rPr>
                <w:sz w:val="24"/>
                <w:szCs w:val="24"/>
              </w:rPr>
            </w:pPr>
          </w:p>
        </w:tc>
        <w:tc>
          <w:tcPr>
            <w:tcW w:w="2101" w:type="dxa"/>
            <w:vMerge/>
            <w:vAlign w:val="center"/>
          </w:tcPr>
          <w:p w:rsidR="00124229" w:rsidRPr="008322C4" w:rsidRDefault="00124229" w:rsidP="00124229">
            <w:pPr>
              <w:tabs>
                <w:tab w:val="left" w:pos="540"/>
              </w:tabs>
              <w:contextualSpacing/>
              <w:rPr>
                <w:sz w:val="24"/>
                <w:szCs w:val="24"/>
              </w:rPr>
            </w:pPr>
          </w:p>
        </w:tc>
        <w:tc>
          <w:tcPr>
            <w:tcW w:w="2293" w:type="dxa"/>
          </w:tcPr>
          <w:p w:rsidR="00124229" w:rsidRPr="008322C4" w:rsidRDefault="00124229" w:rsidP="00124229">
            <w:pPr>
              <w:tabs>
                <w:tab w:val="left" w:pos="540"/>
              </w:tabs>
              <w:contextualSpacing/>
              <w:rPr>
                <w:sz w:val="24"/>
                <w:szCs w:val="24"/>
              </w:rPr>
            </w:pPr>
            <w:r w:rsidRPr="008322C4">
              <w:rPr>
                <w:sz w:val="24"/>
                <w:szCs w:val="24"/>
              </w:rPr>
              <w:t>2. Обосновывает сущность происходящего, выявляет закономерности, понимает природу вариабельности</w:t>
            </w:r>
          </w:p>
        </w:tc>
        <w:tc>
          <w:tcPr>
            <w:tcW w:w="4868" w:type="dxa"/>
          </w:tcPr>
          <w:p w:rsidR="00124229" w:rsidRPr="008322C4" w:rsidRDefault="00124229" w:rsidP="00124229">
            <w:pPr>
              <w:rPr>
                <w:sz w:val="24"/>
                <w:szCs w:val="24"/>
              </w:rPr>
            </w:pPr>
            <w:r w:rsidRPr="008322C4">
              <w:rPr>
                <w:b/>
                <w:sz w:val="24"/>
                <w:szCs w:val="24"/>
              </w:rPr>
              <w:t xml:space="preserve">Знать – </w:t>
            </w:r>
            <w:r w:rsidRPr="008322C4">
              <w:rPr>
                <w:sz w:val="24"/>
                <w:szCs w:val="24"/>
              </w:rPr>
              <w:t>закономерности фин.-эконом. развития, взаимосвязь между показателями</w:t>
            </w:r>
          </w:p>
          <w:p w:rsidR="00124229" w:rsidRPr="008322C4" w:rsidRDefault="00124229" w:rsidP="00124229">
            <w:pPr>
              <w:tabs>
                <w:tab w:val="left" w:pos="540"/>
              </w:tabs>
              <w:contextualSpacing/>
              <w:rPr>
                <w:sz w:val="24"/>
                <w:szCs w:val="24"/>
              </w:rPr>
            </w:pPr>
            <w:r w:rsidRPr="008322C4">
              <w:rPr>
                <w:b/>
                <w:sz w:val="24"/>
                <w:szCs w:val="24"/>
              </w:rPr>
              <w:t xml:space="preserve">Уметь – </w:t>
            </w:r>
            <w:r w:rsidRPr="008322C4">
              <w:rPr>
                <w:sz w:val="24"/>
                <w:szCs w:val="24"/>
              </w:rPr>
              <w:t>разрабатывать сценарии развития и обосновывать их</w:t>
            </w:r>
          </w:p>
        </w:tc>
      </w:tr>
      <w:tr w:rsidR="00124229" w:rsidRPr="008322C4" w:rsidTr="00736C46">
        <w:trPr>
          <w:trHeight w:val="422"/>
        </w:trPr>
        <w:tc>
          <w:tcPr>
            <w:tcW w:w="993" w:type="dxa"/>
            <w:vMerge/>
          </w:tcPr>
          <w:p w:rsidR="00124229" w:rsidRPr="008322C4" w:rsidRDefault="00124229" w:rsidP="00124229">
            <w:pPr>
              <w:tabs>
                <w:tab w:val="left" w:pos="540"/>
              </w:tabs>
              <w:contextualSpacing/>
              <w:rPr>
                <w:sz w:val="24"/>
                <w:szCs w:val="24"/>
              </w:rPr>
            </w:pPr>
          </w:p>
        </w:tc>
        <w:tc>
          <w:tcPr>
            <w:tcW w:w="2101" w:type="dxa"/>
            <w:vMerge/>
            <w:vAlign w:val="center"/>
          </w:tcPr>
          <w:p w:rsidR="00124229" w:rsidRPr="008322C4" w:rsidRDefault="00124229" w:rsidP="00124229">
            <w:pPr>
              <w:tabs>
                <w:tab w:val="left" w:pos="540"/>
              </w:tabs>
              <w:contextualSpacing/>
              <w:rPr>
                <w:sz w:val="24"/>
                <w:szCs w:val="24"/>
              </w:rPr>
            </w:pPr>
          </w:p>
        </w:tc>
        <w:tc>
          <w:tcPr>
            <w:tcW w:w="2293" w:type="dxa"/>
          </w:tcPr>
          <w:p w:rsidR="00124229" w:rsidRPr="008322C4" w:rsidRDefault="00124229" w:rsidP="00124229">
            <w:pPr>
              <w:tabs>
                <w:tab w:val="left" w:pos="540"/>
              </w:tabs>
              <w:contextualSpacing/>
              <w:rPr>
                <w:sz w:val="24"/>
                <w:szCs w:val="24"/>
              </w:rPr>
            </w:pPr>
            <w:r w:rsidRPr="008322C4">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868" w:type="dxa"/>
          </w:tcPr>
          <w:p w:rsidR="00124229" w:rsidRPr="008322C4" w:rsidRDefault="00124229" w:rsidP="00124229">
            <w:pPr>
              <w:rPr>
                <w:sz w:val="24"/>
                <w:szCs w:val="24"/>
              </w:rPr>
            </w:pPr>
            <w:r w:rsidRPr="008322C4">
              <w:rPr>
                <w:b/>
                <w:sz w:val="24"/>
                <w:szCs w:val="24"/>
              </w:rPr>
              <w:t xml:space="preserve">Знать – </w:t>
            </w:r>
            <w:r w:rsidRPr="008322C4">
              <w:rPr>
                <w:sz w:val="24"/>
                <w:szCs w:val="24"/>
              </w:rPr>
              <w:t>состав и структуру факторов стоимости финансовых активов, состав и природу рисков.</w:t>
            </w:r>
          </w:p>
          <w:p w:rsidR="00124229" w:rsidRPr="008322C4" w:rsidRDefault="00124229" w:rsidP="00124229">
            <w:pPr>
              <w:tabs>
                <w:tab w:val="left" w:pos="540"/>
              </w:tabs>
              <w:contextualSpacing/>
              <w:rPr>
                <w:sz w:val="24"/>
                <w:szCs w:val="24"/>
              </w:rPr>
            </w:pPr>
            <w:r w:rsidRPr="008322C4">
              <w:rPr>
                <w:b/>
                <w:sz w:val="24"/>
                <w:szCs w:val="24"/>
              </w:rPr>
              <w:t xml:space="preserve">Уметь – </w:t>
            </w:r>
            <w:r w:rsidRPr="008322C4">
              <w:rPr>
                <w:sz w:val="24"/>
                <w:szCs w:val="24"/>
              </w:rPr>
              <w:t>классифицировать финансовые активы в соответствии с их факторами стоимости, способностью генерировать доход, ликвидностью и рискованностью. Обоснованно выбирать методы оценки для каждой классификационной группы.</w:t>
            </w:r>
          </w:p>
        </w:tc>
      </w:tr>
      <w:tr w:rsidR="00124229" w:rsidRPr="008322C4" w:rsidTr="00736C46">
        <w:trPr>
          <w:trHeight w:val="422"/>
        </w:trPr>
        <w:tc>
          <w:tcPr>
            <w:tcW w:w="993" w:type="dxa"/>
            <w:vMerge/>
          </w:tcPr>
          <w:p w:rsidR="00124229" w:rsidRPr="008322C4" w:rsidRDefault="00124229" w:rsidP="00124229">
            <w:pPr>
              <w:tabs>
                <w:tab w:val="left" w:pos="540"/>
              </w:tabs>
              <w:contextualSpacing/>
              <w:rPr>
                <w:sz w:val="24"/>
                <w:szCs w:val="24"/>
              </w:rPr>
            </w:pPr>
          </w:p>
        </w:tc>
        <w:tc>
          <w:tcPr>
            <w:tcW w:w="2101" w:type="dxa"/>
            <w:vMerge/>
            <w:vAlign w:val="center"/>
          </w:tcPr>
          <w:p w:rsidR="00124229" w:rsidRPr="008322C4" w:rsidRDefault="00124229" w:rsidP="00124229">
            <w:pPr>
              <w:tabs>
                <w:tab w:val="left" w:pos="540"/>
              </w:tabs>
              <w:contextualSpacing/>
              <w:rPr>
                <w:sz w:val="24"/>
                <w:szCs w:val="24"/>
              </w:rPr>
            </w:pPr>
          </w:p>
        </w:tc>
        <w:tc>
          <w:tcPr>
            <w:tcW w:w="2293" w:type="dxa"/>
          </w:tcPr>
          <w:p w:rsidR="00124229" w:rsidRPr="008322C4" w:rsidRDefault="00124229" w:rsidP="00124229">
            <w:pPr>
              <w:tabs>
                <w:tab w:val="left" w:pos="540"/>
              </w:tabs>
              <w:contextualSpacing/>
              <w:rPr>
                <w:sz w:val="24"/>
                <w:szCs w:val="24"/>
              </w:rPr>
            </w:pPr>
            <w:r w:rsidRPr="008322C4">
              <w:rPr>
                <w:sz w:val="24"/>
                <w:szCs w:val="24"/>
              </w:rPr>
              <w:t xml:space="preserve">4. Грамотно, логично, аргументировано формирует собственные суждения и оценки. Отличает факты от </w:t>
            </w:r>
            <w:r w:rsidRPr="008322C4">
              <w:rPr>
                <w:sz w:val="24"/>
                <w:szCs w:val="24"/>
              </w:rPr>
              <w:lastRenderedPageBreak/>
              <w:t>мнений, интерпретаций, оценок и т.д. в рассуждениях других участников деятельности.</w:t>
            </w:r>
          </w:p>
        </w:tc>
        <w:tc>
          <w:tcPr>
            <w:tcW w:w="4868" w:type="dxa"/>
          </w:tcPr>
          <w:p w:rsidR="00124229" w:rsidRPr="008322C4" w:rsidRDefault="00124229" w:rsidP="00124229">
            <w:pPr>
              <w:rPr>
                <w:sz w:val="24"/>
                <w:szCs w:val="24"/>
              </w:rPr>
            </w:pPr>
            <w:r w:rsidRPr="008322C4">
              <w:rPr>
                <w:b/>
                <w:sz w:val="24"/>
                <w:szCs w:val="24"/>
              </w:rPr>
              <w:lastRenderedPageBreak/>
              <w:t xml:space="preserve">Знать – </w:t>
            </w:r>
            <w:r w:rsidRPr="008322C4">
              <w:rPr>
                <w:sz w:val="24"/>
                <w:szCs w:val="24"/>
              </w:rPr>
              <w:t>методологические и теоретические основы стоимостной оценки, зарубежную практику и отечественный опыт оценки стоимости финансовых активов, оценочное законодательство, и терминологию.</w:t>
            </w:r>
          </w:p>
          <w:p w:rsidR="00124229" w:rsidRPr="008322C4" w:rsidRDefault="00124229" w:rsidP="00124229">
            <w:pPr>
              <w:rPr>
                <w:sz w:val="24"/>
                <w:szCs w:val="24"/>
              </w:rPr>
            </w:pPr>
          </w:p>
          <w:p w:rsidR="00124229" w:rsidRPr="008322C4" w:rsidRDefault="00124229" w:rsidP="00124229">
            <w:pPr>
              <w:rPr>
                <w:sz w:val="24"/>
                <w:szCs w:val="24"/>
              </w:rPr>
            </w:pPr>
            <w:r w:rsidRPr="008322C4">
              <w:rPr>
                <w:b/>
                <w:sz w:val="24"/>
                <w:szCs w:val="24"/>
              </w:rPr>
              <w:lastRenderedPageBreak/>
              <w:t xml:space="preserve">Уметь – </w:t>
            </w:r>
            <w:r w:rsidRPr="008322C4">
              <w:rPr>
                <w:sz w:val="24"/>
                <w:szCs w:val="24"/>
              </w:rPr>
              <w:t>обосновывать стоимостные расчеты и результаты анализа. Проводить экспертизу отчета об оценке стоимости объекта оценки.</w:t>
            </w:r>
          </w:p>
          <w:p w:rsidR="00124229" w:rsidRPr="008322C4" w:rsidRDefault="00124229" w:rsidP="00124229">
            <w:pPr>
              <w:tabs>
                <w:tab w:val="left" w:pos="540"/>
              </w:tabs>
              <w:contextualSpacing/>
              <w:rPr>
                <w:sz w:val="24"/>
                <w:szCs w:val="24"/>
              </w:rPr>
            </w:pPr>
          </w:p>
        </w:tc>
      </w:tr>
      <w:tr w:rsidR="00124229" w:rsidRPr="008322C4" w:rsidTr="00736C46">
        <w:trPr>
          <w:trHeight w:val="422"/>
        </w:trPr>
        <w:tc>
          <w:tcPr>
            <w:tcW w:w="993" w:type="dxa"/>
            <w:vMerge/>
          </w:tcPr>
          <w:p w:rsidR="00124229" w:rsidRPr="008322C4" w:rsidRDefault="00124229" w:rsidP="00124229">
            <w:pPr>
              <w:tabs>
                <w:tab w:val="left" w:pos="540"/>
              </w:tabs>
              <w:contextualSpacing/>
              <w:rPr>
                <w:sz w:val="24"/>
                <w:szCs w:val="24"/>
              </w:rPr>
            </w:pPr>
          </w:p>
        </w:tc>
        <w:tc>
          <w:tcPr>
            <w:tcW w:w="2101" w:type="dxa"/>
            <w:vMerge/>
            <w:vAlign w:val="center"/>
          </w:tcPr>
          <w:p w:rsidR="00124229" w:rsidRPr="008322C4" w:rsidRDefault="00124229" w:rsidP="00124229">
            <w:pPr>
              <w:tabs>
                <w:tab w:val="left" w:pos="540"/>
              </w:tabs>
              <w:contextualSpacing/>
              <w:rPr>
                <w:sz w:val="24"/>
                <w:szCs w:val="24"/>
              </w:rPr>
            </w:pPr>
          </w:p>
        </w:tc>
        <w:tc>
          <w:tcPr>
            <w:tcW w:w="2293" w:type="dxa"/>
          </w:tcPr>
          <w:p w:rsidR="00124229" w:rsidRPr="008322C4" w:rsidRDefault="00124229" w:rsidP="00124229">
            <w:pPr>
              <w:tabs>
                <w:tab w:val="left" w:pos="540"/>
              </w:tabs>
              <w:contextualSpacing/>
              <w:rPr>
                <w:sz w:val="24"/>
                <w:szCs w:val="24"/>
              </w:rPr>
            </w:pPr>
            <w:r w:rsidRPr="008322C4">
              <w:rPr>
                <w:sz w:val="24"/>
                <w:szCs w:val="24"/>
              </w:rPr>
              <w:t>5. Аргументированно и логично представляет свою точку зрения посредством и на основе системного описания.</w:t>
            </w:r>
          </w:p>
        </w:tc>
        <w:tc>
          <w:tcPr>
            <w:tcW w:w="4868" w:type="dxa"/>
          </w:tcPr>
          <w:p w:rsidR="00124229" w:rsidRPr="008322C4" w:rsidRDefault="00124229" w:rsidP="00124229">
            <w:pPr>
              <w:rPr>
                <w:sz w:val="24"/>
                <w:szCs w:val="24"/>
              </w:rPr>
            </w:pPr>
            <w:r w:rsidRPr="008322C4">
              <w:rPr>
                <w:b/>
                <w:sz w:val="24"/>
                <w:szCs w:val="24"/>
              </w:rPr>
              <w:t xml:space="preserve">Знать – </w:t>
            </w:r>
            <w:r w:rsidRPr="008322C4">
              <w:rPr>
                <w:sz w:val="24"/>
                <w:szCs w:val="24"/>
              </w:rPr>
              <w:t xml:space="preserve">Принципы формирования отчета об оценки, права и обязанности оценщика. </w:t>
            </w:r>
          </w:p>
          <w:p w:rsidR="00124229" w:rsidRPr="008322C4" w:rsidRDefault="00124229" w:rsidP="00124229">
            <w:pPr>
              <w:rPr>
                <w:sz w:val="24"/>
                <w:szCs w:val="24"/>
              </w:rPr>
            </w:pPr>
            <w:r w:rsidRPr="008322C4">
              <w:rPr>
                <w:sz w:val="24"/>
                <w:szCs w:val="24"/>
              </w:rPr>
              <w:t>ФСО-3</w:t>
            </w:r>
          </w:p>
          <w:p w:rsidR="00124229" w:rsidRPr="008322C4" w:rsidRDefault="00124229" w:rsidP="00124229">
            <w:pPr>
              <w:tabs>
                <w:tab w:val="left" w:pos="540"/>
              </w:tabs>
              <w:contextualSpacing/>
              <w:rPr>
                <w:sz w:val="24"/>
                <w:szCs w:val="24"/>
              </w:rPr>
            </w:pPr>
            <w:r w:rsidRPr="008322C4">
              <w:rPr>
                <w:b/>
                <w:sz w:val="24"/>
                <w:szCs w:val="24"/>
              </w:rPr>
              <w:t xml:space="preserve">Уметь – </w:t>
            </w:r>
            <w:r w:rsidRPr="008322C4">
              <w:rPr>
                <w:sz w:val="24"/>
                <w:szCs w:val="24"/>
              </w:rPr>
              <w:t>проводить экспертизу отчета, составлять мотивированное заключение. Обосновывать претензии к оценщику и отстаивать свою позицию в суде.</w:t>
            </w:r>
          </w:p>
        </w:tc>
      </w:tr>
      <w:tr w:rsidR="00056AEB" w:rsidRPr="008322C4" w:rsidTr="00152D6F">
        <w:trPr>
          <w:trHeight w:val="1070"/>
        </w:trPr>
        <w:tc>
          <w:tcPr>
            <w:tcW w:w="993" w:type="dxa"/>
            <w:vMerge w:val="restart"/>
          </w:tcPr>
          <w:p w:rsidR="00056AEB" w:rsidRPr="008322C4" w:rsidRDefault="00056AEB" w:rsidP="00152D6F">
            <w:pPr>
              <w:contextualSpacing/>
              <w:rPr>
                <w:sz w:val="24"/>
                <w:szCs w:val="24"/>
              </w:rPr>
            </w:pPr>
            <w:r w:rsidRPr="008322C4">
              <w:rPr>
                <w:sz w:val="24"/>
                <w:szCs w:val="24"/>
              </w:rPr>
              <w:t>ПКП-1</w:t>
            </w:r>
          </w:p>
        </w:tc>
        <w:tc>
          <w:tcPr>
            <w:tcW w:w="2101" w:type="dxa"/>
            <w:vMerge w:val="restart"/>
          </w:tcPr>
          <w:p w:rsidR="00056AEB" w:rsidRPr="008322C4" w:rsidRDefault="00B36499" w:rsidP="00152D6F">
            <w:pPr>
              <w:pStyle w:val="a6"/>
              <w:ind w:left="0"/>
              <w:rPr>
                <w:rFonts w:eastAsia="Calibri"/>
                <w:sz w:val="24"/>
                <w:szCs w:val="24"/>
              </w:rPr>
            </w:pPr>
            <w:r w:rsidRPr="008322C4">
              <w:rPr>
                <w:sz w:val="24"/>
                <w:szCs w:val="24"/>
              </w:rPr>
              <w:t>С</w:t>
            </w:r>
            <w:r w:rsidR="00056AEB" w:rsidRPr="008322C4">
              <w:rPr>
                <w:sz w:val="24"/>
                <w:szCs w:val="24"/>
              </w:rPr>
              <w:t xml:space="preserve">пособность обобщать и анализировать большие объемы финансовой информации,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  </w:t>
            </w:r>
          </w:p>
        </w:tc>
        <w:tc>
          <w:tcPr>
            <w:tcW w:w="2293" w:type="dxa"/>
          </w:tcPr>
          <w:p w:rsidR="00056AEB" w:rsidRPr="008322C4" w:rsidRDefault="00056AEB" w:rsidP="00152D6F">
            <w:pPr>
              <w:pStyle w:val="Style2"/>
              <w:spacing w:line="240" w:lineRule="auto"/>
              <w:ind w:firstLine="0"/>
              <w:jc w:val="left"/>
              <w:rPr>
                <w:rStyle w:val="FontStyle12"/>
                <w:rFonts w:eastAsia="Calibri"/>
                <w:sz w:val="24"/>
                <w:szCs w:val="24"/>
              </w:rPr>
            </w:pPr>
            <w:r w:rsidRPr="008322C4">
              <w:rPr>
                <w:rStyle w:val="FontStyle12"/>
                <w:rFonts w:eastAsia="Calibri"/>
                <w:sz w:val="24"/>
                <w:szCs w:val="24"/>
              </w:rPr>
              <w:t>1. Систематизирует, структурирует и интерпретирует информацию в соответствии с решаемыми финансово-экономическими задачами и формирует информационную базу оценки с применением информационных технологий.</w:t>
            </w:r>
          </w:p>
        </w:tc>
        <w:tc>
          <w:tcPr>
            <w:tcW w:w="4868" w:type="dxa"/>
          </w:tcPr>
          <w:p w:rsidR="00056AEB" w:rsidRPr="008322C4" w:rsidRDefault="00056AEB" w:rsidP="00152D6F">
            <w:pPr>
              <w:rPr>
                <w:sz w:val="24"/>
                <w:szCs w:val="24"/>
              </w:rPr>
            </w:pPr>
            <w:r w:rsidRPr="008322C4">
              <w:rPr>
                <w:b/>
                <w:sz w:val="24"/>
                <w:szCs w:val="24"/>
              </w:rPr>
              <w:t xml:space="preserve">Знать </w:t>
            </w:r>
            <w:r w:rsidRPr="008322C4">
              <w:rPr>
                <w:sz w:val="24"/>
                <w:szCs w:val="24"/>
              </w:rPr>
              <w:t xml:space="preserve">– нормативно правовую информационную базу стоимостной оценки. Ключевые факторы стоимости финансовых активов на </w:t>
            </w:r>
            <w:r w:rsidR="005A23E1" w:rsidRPr="008322C4">
              <w:rPr>
                <w:sz w:val="24"/>
                <w:szCs w:val="24"/>
              </w:rPr>
              <w:t>макромикро</w:t>
            </w:r>
            <w:r w:rsidRPr="008322C4">
              <w:rPr>
                <w:sz w:val="24"/>
                <w:szCs w:val="24"/>
              </w:rPr>
              <w:t xml:space="preserve"> уровне. Принципы и критерии сбора и обработки информации для оценки</w:t>
            </w:r>
          </w:p>
          <w:p w:rsidR="00056AEB" w:rsidRPr="008322C4" w:rsidRDefault="00056AEB" w:rsidP="00152D6F">
            <w:pPr>
              <w:contextualSpacing/>
              <w:rPr>
                <w:sz w:val="24"/>
                <w:szCs w:val="24"/>
              </w:rPr>
            </w:pPr>
            <w:r w:rsidRPr="008322C4">
              <w:rPr>
                <w:b/>
                <w:sz w:val="24"/>
                <w:szCs w:val="24"/>
              </w:rPr>
              <w:t>Уметь</w:t>
            </w:r>
            <w:r w:rsidRPr="008322C4">
              <w:rPr>
                <w:sz w:val="24"/>
                <w:szCs w:val="24"/>
              </w:rPr>
              <w:t xml:space="preserve"> – отбирать информацию для оценки. Использовать технологию Big Data. Формировать информационную базу инсайдерской и аудиторской информации. Использовать систему Bloomberg.</w:t>
            </w:r>
          </w:p>
        </w:tc>
      </w:tr>
      <w:tr w:rsidR="00056AEB" w:rsidRPr="008322C4" w:rsidTr="00152D6F">
        <w:trPr>
          <w:trHeight w:val="1070"/>
        </w:trPr>
        <w:tc>
          <w:tcPr>
            <w:tcW w:w="993" w:type="dxa"/>
            <w:vMerge/>
          </w:tcPr>
          <w:p w:rsidR="00056AEB" w:rsidRPr="008322C4" w:rsidRDefault="00056AEB" w:rsidP="00152D6F">
            <w:pPr>
              <w:tabs>
                <w:tab w:val="left" w:pos="540"/>
              </w:tabs>
              <w:contextualSpacing/>
              <w:rPr>
                <w:sz w:val="24"/>
                <w:szCs w:val="24"/>
              </w:rPr>
            </w:pPr>
          </w:p>
        </w:tc>
        <w:tc>
          <w:tcPr>
            <w:tcW w:w="2101" w:type="dxa"/>
            <w:vMerge/>
          </w:tcPr>
          <w:p w:rsidR="00056AEB" w:rsidRPr="008322C4" w:rsidRDefault="00056AEB" w:rsidP="00152D6F">
            <w:pPr>
              <w:pStyle w:val="a6"/>
              <w:ind w:left="0"/>
              <w:rPr>
                <w:sz w:val="24"/>
                <w:szCs w:val="24"/>
              </w:rPr>
            </w:pPr>
          </w:p>
        </w:tc>
        <w:tc>
          <w:tcPr>
            <w:tcW w:w="2293" w:type="dxa"/>
          </w:tcPr>
          <w:p w:rsidR="00056AEB" w:rsidRPr="008322C4" w:rsidRDefault="00056AEB" w:rsidP="00152D6F">
            <w:pPr>
              <w:pStyle w:val="Style2"/>
              <w:spacing w:line="240" w:lineRule="auto"/>
              <w:ind w:firstLine="0"/>
              <w:jc w:val="left"/>
              <w:rPr>
                <w:rStyle w:val="FontStyle12"/>
                <w:rFonts w:eastAsia="Calibri"/>
                <w:sz w:val="24"/>
                <w:szCs w:val="24"/>
              </w:rPr>
            </w:pPr>
            <w:r w:rsidRPr="008322C4">
              <w:rPr>
                <w:rStyle w:val="FontStyle12"/>
                <w:rFonts w:eastAsia="Calibri"/>
                <w:sz w:val="24"/>
                <w:szCs w:val="24"/>
              </w:rPr>
              <w:t>2. Осуществляет расчет и прогнозирование финансовых показателей и денежных потоков бизнеса с использованием компьютерных технологий.</w:t>
            </w:r>
          </w:p>
        </w:tc>
        <w:tc>
          <w:tcPr>
            <w:tcW w:w="4868" w:type="dxa"/>
          </w:tcPr>
          <w:p w:rsidR="00056AEB" w:rsidRPr="008322C4" w:rsidRDefault="00056AEB" w:rsidP="00152D6F">
            <w:pPr>
              <w:rPr>
                <w:sz w:val="24"/>
                <w:szCs w:val="24"/>
              </w:rPr>
            </w:pPr>
            <w:r w:rsidRPr="008322C4">
              <w:rPr>
                <w:b/>
                <w:sz w:val="24"/>
                <w:szCs w:val="24"/>
              </w:rPr>
              <w:t xml:space="preserve">Знать </w:t>
            </w:r>
            <w:r w:rsidRPr="008322C4">
              <w:rPr>
                <w:sz w:val="24"/>
                <w:szCs w:val="24"/>
              </w:rPr>
              <w:t>– способы, методы прогнозирования, финансового анализа эмитента, модели денежных потоков.</w:t>
            </w:r>
          </w:p>
          <w:p w:rsidR="00056AEB" w:rsidRPr="008322C4" w:rsidRDefault="00056AEB" w:rsidP="00152D6F">
            <w:pPr>
              <w:tabs>
                <w:tab w:val="left" w:pos="540"/>
              </w:tabs>
              <w:contextualSpacing/>
              <w:rPr>
                <w:sz w:val="24"/>
                <w:szCs w:val="24"/>
              </w:rPr>
            </w:pPr>
            <w:r w:rsidRPr="008322C4">
              <w:rPr>
                <w:b/>
                <w:sz w:val="24"/>
                <w:szCs w:val="24"/>
              </w:rPr>
              <w:t xml:space="preserve">Уметь – </w:t>
            </w:r>
            <w:r w:rsidRPr="008322C4">
              <w:rPr>
                <w:sz w:val="24"/>
                <w:szCs w:val="24"/>
              </w:rPr>
              <w:t>на основе ретроспективной информации экстраполировать деятельность эмитента, строить оптимистический, пессимистический  и наиболее вероятный прогноз его деятельности, рассматривать терминологию стоимость (TV), определять длительность прогнозного и построгнозного периода</w:t>
            </w:r>
            <w:r w:rsidRPr="008322C4">
              <w:rPr>
                <w:b/>
                <w:sz w:val="24"/>
                <w:szCs w:val="24"/>
              </w:rPr>
              <w:t xml:space="preserve"> </w:t>
            </w:r>
          </w:p>
        </w:tc>
      </w:tr>
      <w:tr w:rsidR="00056AEB" w:rsidRPr="008322C4" w:rsidTr="00152D6F">
        <w:trPr>
          <w:trHeight w:val="642"/>
        </w:trPr>
        <w:tc>
          <w:tcPr>
            <w:tcW w:w="993" w:type="dxa"/>
            <w:vMerge w:val="restart"/>
            <w:shd w:val="clear" w:color="auto" w:fill="auto"/>
          </w:tcPr>
          <w:p w:rsidR="00056AEB" w:rsidRPr="008322C4" w:rsidRDefault="00056AEB" w:rsidP="00152D6F">
            <w:pPr>
              <w:pStyle w:val="TableParagraph"/>
              <w:rPr>
                <w:sz w:val="24"/>
                <w:szCs w:val="24"/>
              </w:rPr>
            </w:pPr>
            <w:r w:rsidRPr="008322C4">
              <w:rPr>
                <w:sz w:val="24"/>
                <w:szCs w:val="24"/>
              </w:rPr>
              <w:t>ПКП-2</w:t>
            </w:r>
          </w:p>
        </w:tc>
        <w:tc>
          <w:tcPr>
            <w:tcW w:w="2101" w:type="dxa"/>
            <w:vMerge w:val="restart"/>
            <w:shd w:val="clear" w:color="auto" w:fill="auto"/>
          </w:tcPr>
          <w:p w:rsidR="00056AEB" w:rsidRPr="008322C4" w:rsidRDefault="00B36499" w:rsidP="00152D6F">
            <w:pPr>
              <w:pStyle w:val="a6"/>
              <w:ind w:left="0"/>
              <w:rPr>
                <w:sz w:val="24"/>
                <w:szCs w:val="24"/>
              </w:rPr>
            </w:pPr>
            <w:r w:rsidRPr="008322C4">
              <w:rPr>
                <w:sz w:val="24"/>
                <w:szCs w:val="24"/>
              </w:rPr>
              <w:t>С</w:t>
            </w:r>
            <w:r w:rsidR="00056AEB" w:rsidRPr="008322C4">
              <w:rPr>
                <w:sz w:val="24"/>
                <w:szCs w:val="24"/>
              </w:rPr>
              <w:t xml:space="preserve">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 </w:t>
            </w:r>
          </w:p>
        </w:tc>
        <w:tc>
          <w:tcPr>
            <w:tcW w:w="2293" w:type="dxa"/>
            <w:shd w:val="clear" w:color="auto" w:fill="auto"/>
          </w:tcPr>
          <w:p w:rsidR="00056AEB" w:rsidRPr="008322C4" w:rsidRDefault="00056AEB" w:rsidP="00152D6F">
            <w:pPr>
              <w:pStyle w:val="Style2"/>
              <w:spacing w:line="240" w:lineRule="auto"/>
              <w:ind w:firstLine="0"/>
              <w:jc w:val="left"/>
              <w:rPr>
                <w:rStyle w:val="FontStyle12"/>
                <w:rFonts w:eastAsia="Calibri"/>
                <w:sz w:val="24"/>
                <w:szCs w:val="24"/>
              </w:rPr>
            </w:pPr>
            <w:r w:rsidRPr="008322C4">
              <w:rPr>
                <w:rStyle w:val="FontStyle12"/>
                <w:rFonts w:eastAsia="Calibri"/>
                <w:sz w:val="24"/>
                <w:szCs w:val="24"/>
              </w:rPr>
              <w:t>1. Решает финансово-экономические задачи с учетом требований   действующей нормативно-правовой базы.</w:t>
            </w:r>
          </w:p>
        </w:tc>
        <w:tc>
          <w:tcPr>
            <w:tcW w:w="4868" w:type="dxa"/>
            <w:shd w:val="clear" w:color="auto" w:fill="auto"/>
          </w:tcPr>
          <w:p w:rsidR="00056AEB" w:rsidRPr="008322C4" w:rsidRDefault="00056AEB" w:rsidP="00152D6F">
            <w:pPr>
              <w:rPr>
                <w:sz w:val="24"/>
                <w:szCs w:val="24"/>
              </w:rPr>
            </w:pPr>
            <w:r w:rsidRPr="008322C4">
              <w:rPr>
                <w:b/>
                <w:sz w:val="24"/>
                <w:szCs w:val="24"/>
              </w:rPr>
              <w:t xml:space="preserve">Знать – </w:t>
            </w:r>
            <w:r w:rsidRPr="008322C4">
              <w:rPr>
                <w:sz w:val="24"/>
                <w:szCs w:val="24"/>
              </w:rPr>
              <w:t>135-ФЗ, ФСО, МСО, корпоративное отраслевое законодательство</w:t>
            </w:r>
          </w:p>
          <w:p w:rsidR="00056AEB" w:rsidRPr="008322C4" w:rsidRDefault="00056AEB" w:rsidP="00152D6F">
            <w:pPr>
              <w:rPr>
                <w:sz w:val="24"/>
                <w:szCs w:val="24"/>
              </w:rPr>
            </w:pPr>
            <w:r w:rsidRPr="008322C4">
              <w:rPr>
                <w:b/>
                <w:sz w:val="24"/>
                <w:szCs w:val="24"/>
              </w:rPr>
              <w:t xml:space="preserve">Уметь – </w:t>
            </w:r>
            <w:r w:rsidRPr="008322C4">
              <w:rPr>
                <w:sz w:val="24"/>
                <w:szCs w:val="24"/>
              </w:rPr>
              <w:t xml:space="preserve">определять тенденции развития финансового рынка; анализировать </w:t>
            </w:r>
            <w:r w:rsidR="00124229" w:rsidRPr="008322C4">
              <w:rPr>
                <w:sz w:val="24"/>
                <w:szCs w:val="24"/>
              </w:rPr>
              <w:t>индикаторы финансового рынка,</w:t>
            </w:r>
            <w:r w:rsidRPr="008322C4">
              <w:rPr>
                <w:sz w:val="24"/>
                <w:szCs w:val="24"/>
              </w:rPr>
              <w:t xml:space="preserve"> применяемые при оценке; рассчитывать ставку дисконтирования;</w:t>
            </w:r>
          </w:p>
          <w:p w:rsidR="00056AEB" w:rsidRPr="008322C4" w:rsidRDefault="00056AEB" w:rsidP="00152D6F">
            <w:pPr>
              <w:rPr>
                <w:sz w:val="24"/>
                <w:szCs w:val="24"/>
              </w:rPr>
            </w:pPr>
            <w:r w:rsidRPr="008322C4">
              <w:rPr>
                <w:sz w:val="24"/>
                <w:szCs w:val="24"/>
              </w:rPr>
              <w:t>Знать индикаторы финансового рынка, способы расчета ставки дисконтирования, основные приемы и методы анализа финансового рынка, способы расчета капитализации и ее отличие от рыночной стоимости.</w:t>
            </w:r>
          </w:p>
        </w:tc>
      </w:tr>
      <w:tr w:rsidR="008C64E4" w:rsidRPr="008322C4" w:rsidTr="00736C46">
        <w:trPr>
          <w:trHeight w:val="2584"/>
        </w:trPr>
        <w:tc>
          <w:tcPr>
            <w:tcW w:w="993" w:type="dxa"/>
            <w:vMerge/>
            <w:shd w:val="clear" w:color="auto" w:fill="auto"/>
          </w:tcPr>
          <w:p w:rsidR="008C64E4" w:rsidRPr="008322C4" w:rsidRDefault="008C64E4" w:rsidP="00152D6F">
            <w:pPr>
              <w:pStyle w:val="TableParagraph"/>
              <w:rPr>
                <w:sz w:val="24"/>
                <w:szCs w:val="24"/>
              </w:rPr>
            </w:pPr>
          </w:p>
        </w:tc>
        <w:tc>
          <w:tcPr>
            <w:tcW w:w="2101" w:type="dxa"/>
            <w:vMerge/>
            <w:shd w:val="clear" w:color="auto" w:fill="auto"/>
          </w:tcPr>
          <w:p w:rsidR="008C64E4" w:rsidRPr="008322C4" w:rsidRDefault="008C64E4" w:rsidP="00152D6F">
            <w:pPr>
              <w:pStyle w:val="a6"/>
              <w:ind w:left="0"/>
              <w:rPr>
                <w:sz w:val="24"/>
                <w:szCs w:val="24"/>
              </w:rPr>
            </w:pPr>
          </w:p>
        </w:tc>
        <w:tc>
          <w:tcPr>
            <w:tcW w:w="2293" w:type="dxa"/>
            <w:shd w:val="clear" w:color="auto" w:fill="auto"/>
          </w:tcPr>
          <w:p w:rsidR="008C64E4" w:rsidRPr="008322C4" w:rsidRDefault="008C64E4" w:rsidP="00152D6F">
            <w:pPr>
              <w:pStyle w:val="Style2"/>
              <w:spacing w:line="240" w:lineRule="auto"/>
              <w:ind w:firstLine="0"/>
              <w:jc w:val="left"/>
              <w:rPr>
                <w:rStyle w:val="FontStyle12"/>
                <w:rFonts w:eastAsia="Calibri"/>
                <w:sz w:val="24"/>
                <w:szCs w:val="24"/>
              </w:rPr>
            </w:pPr>
            <w:r w:rsidRPr="008322C4">
              <w:rPr>
                <w:rStyle w:val="FontStyle12"/>
                <w:rFonts w:eastAsia="Calibri"/>
                <w:sz w:val="24"/>
                <w:szCs w:val="24"/>
              </w:rPr>
              <w:t>2. 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4868" w:type="dxa"/>
            <w:shd w:val="clear" w:color="auto" w:fill="auto"/>
          </w:tcPr>
          <w:p w:rsidR="008C64E4" w:rsidRPr="008322C4" w:rsidRDefault="008C64E4" w:rsidP="00152D6F">
            <w:pPr>
              <w:rPr>
                <w:b/>
                <w:sz w:val="24"/>
                <w:szCs w:val="24"/>
              </w:rPr>
            </w:pPr>
            <w:r w:rsidRPr="008322C4">
              <w:rPr>
                <w:b/>
                <w:sz w:val="24"/>
                <w:szCs w:val="24"/>
              </w:rPr>
              <w:t xml:space="preserve">Знать – </w:t>
            </w:r>
            <w:r w:rsidRPr="008322C4">
              <w:rPr>
                <w:sz w:val="24"/>
                <w:szCs w:val="24"/>
              </w:rPr>
              <w:t>подходы и методы оценки стоимости финансовых активов</w:t>
            </w:r>
          </w:p>
          <w:p w:rsidR="008C64E4" w:rsidRPr="008322C4" w:rsidRDefault="008C64E4" w:rsidP="00152D6F">
            <w:pPr>
              <w:rPr>
                <w:b/>
                <w:sz w:val="24"/>
                <w:szCs w:val="24"/>
              </w:rPr>
            </w:pPr>
            <w:r w:rsidRPr="008322C4">
              <w:rPr>
                <w:b/>
                <w:sz w:val="24"/>
                <w:szCs w:val="24"/>
              </w:rPr>
              <w:t xml:space="preserve">Уметь – </w:t>
            </w:r>
            <w:r w:rsidRPr="008322C4">
              <w:rPr>
                <w:sz w:val="24"/>
                <w:szCs w:val="24"/>
              </w:rPr>
              <w:t>рассчитывать рыночную, инвестиционную и ликвидационную стоимость финансовых активов с позиции доходного, затратного и сравнительного подхода</w:t>
            </w:r>
          </w:p>
        </w:tc>
      </w:tr>
    </w:tbl>
    <w:p w:rsidR="00056AEB" w:rsidRPr="001A3181" w:rsidRDefault="00056AEB" w:rsidP="008322C4">
      <w:pPr>
        <w:tabs>
          <w:tab w:val="left" w:pos="540"/>
        </w:tabs>
        <w:ind w:firstLine="709"/>
        <w:contextualSpacing/>
        <w:jc w:val="both"/>
        <w:rPr>
          <w:sz w:val="16"/>
          <w:szCs w:val="16"/>
        </w:rPr>
      </w:pPr>
    </w:p>
    <w:p w:rsidR="00C52F7B" w:rsidRPr="008322C4" w:rsidRDefault="00C52F7B"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3" w:name="_Toc24369723"/>
      <w:r w:rsidRPr="008322C4">
        <w:rPr>
          <w:rFonts w:ascii="Times New Roman" w:eastAsiaTheme="majorEastAsia" w:hAnsi="Times New Roman"/>
          <w:kern w:val="0"/>
          <w:sz w:val="28"/>
          <w:szCs w:val="28"/>
          <w:lang w:val="ru-RU"/>
        </w:rPr>
        <w:t xml:space="preserve">3. Место </w:t>
      </w:r>
      <w:r w:rsidR="00C74FA8" w:rsidRPr="008322C4">
        <w:rPr>
          <w:rFonts w:ascii="Times New Roman" w:eastAsiaTheme="majorEastAsia" w:hAnsi="Times New Roman"/>
          <w:kern w:val="0"/>
          <w:sz w:val="28"/>
          <w:szCs w:val="28"/>
          <w:lang w:val="ru-RU"/>
        </w:rPr>
        <w:t>дисциплины</w:t>
      </w:r>
      <w:r w:rsidRPr="008322C4">
        <w:rPr>
          <w:rFonts w:ascii="Times New Roman" w:eastAsiaTheme="majorEastAsia" w:hAnsi="Times New Roman"/>
          <w:kern w:val="0"/>
          <w:sz w:val="28"/>
          <w:szCs w:val="28"/>
          <w:lang w:val="ru-RU"/>
        </w:rPr>
        <w:t xml:space="preserve"> в структуре образовательной программы</w:t>
      </w:r>
      <w:bookmarkEnd w:id="3"/>
    </w:p>
    <w:p w:rsidR="00890BE5" w:rsidRPr="008322C4" w:rsidRDefault="00CD4138" w:rsidP="008322C4">
      <w:pPr>
        <w:spacing w:line="360" w:lineRule="auto"/>
        <w:ind w:firstLine="709"/>
        <w:jc w:val="both"/>
        <w:rPr>
          <w:bCs/>
          <w:sz w:val="28"/>
          <w:szCs w:val="28"/>
        </w:rPr>
      </w:pPr>
      <w:r w:rsidRPr="008322C4">
        <w:rPr>
          <w:bCs/>
          <w:sz w:val="28"/>
          <w:szCs w:val="28"/>
        </w:rPr>
        <w:t xml:space="preserve">Дисциплина «Оценка финансовых активов» </w:t>
      </w:r>
      <w:r w:rsidR="00B925B1" w:rsidRPr="008322C4">
        <w:rPr>
          <w:bCs/>
          <w:sz w:val="28"/>
          <w:szCs w:val="28"/>
        </w:rPr>
        <w:t>относится к модулю профиля образовательн</w:t>
      </w:r>
      <w:r w:rsidR="00034CA9">
        <w:rPr>
          <w:bCs/>
          <w:sz w:val="28"/>
          <w:szCs w:val="28"/>
        </w:rPr>
        <w:t>ой</w:t>
      </w:r>
      <w:r w:rsidR="00B925B1" w:rsidRPr="008322C4">
        <w:rPr>
          <w:bCs/>
          <w:sz w:val="28"/>
          <w:szCs w:val="28"/>
        </w:rPr>
        <w:t xml:space="preserve"> программ</w:t>
      </w:r>
      <w:r w:rsidR="00034CA9">
        <w:rPr>
          <w:bCs/>
          <w:sz w:val="28"/>
          <w:szCs w:val="28"/>
        </w:rPr>
        <w:t>ы</w:t>
      </w:r>
      <w:r w:rsidR="00E97C14">
        <w:rPr>
          <w:bCs/>
          <w:sz w:val="28"/>
          <w:szCs w:val="28"/>
        </w:rPr>
        <w:t xml:space="preserve"> «Экономика и бизнес», </w:t>
      </w:r>
      <w:r w:rsidR="002569EE" w:rsidRPr="00890BE5">
        <w:rPr>
          <w:bCs/>
          <w:sz w:val="28"/>
          <w:szCs w:val="28"/>
        </w:rPr>
        <w:t>профил</w:t>
      </w:r>
      <w:r w:rsidR="002569EE">
        <w:rPr>
          <w:bCs/>
          <w:sz w:val="28"/>
          <w:szCs w:val="28"/>
        </w:rPr>
        <w:t>ь:</w:t>
      </w:r>
      <w:r w:rsidR="002569EE" w:rsidRPr="00890BE5">
        <w:rPr>
          <w:bCs/>
          <w:sz w:val="28"/>
          <w:szCs w:val="28"/>
        </w:rPr>
        <w:t xml:space="preserve"> «Оценка бизнеса в цифровой экономике»</w:t>
      </w:r>
      <w:r w:rsidR="002569EE">
        <w:rPr>
          <w:bCs/>
          <w:sz w:val="28"/>
          <w:szCs w:val="28"/>
        </w:rPr>
        <w:t xml:space="preserve"> </w:t>
      </w:r>
      <w:r w:rsidR="00034CA9">
        <w:rPr>
          <w:bCs/>
          <w:sz w:val="28"/>
          <w:szCs w:val="28"/>
        </w:rPr>
        <w:t xml:space="preserve">и образовательной программы </w:t>
      </w:r>
      <w:r w:rsidR="00E97C14">
        <w:rPr>
          <w:bCs/>
          <w:sz w:val="28"/>
          <w:szCs w:val="28"/>
        </w:rPr>
        <w:t>«Корпоративные финансы»</w:t>
      </w:r>
      <w:r w:rsidR="00034CA9">
        <w:rPr>
          <w:bCs/>
          <w:sz w:val="28"/>
          <w:szCs w:val="28"/>
        </w:rPr>
        <w:t>, профиль</w:t>
      </w:r>
      <w:r w:rsidR="002569EE" w:rsidRPr="002569EE">
        <w:rPr>
          <w:bCs/>
          <w:sz w:val="28"/>
          <w:szCs w:val="28"/>
        </w:rPr>
        <w:t xml:space="preserve"> </w:t>
      </w:r>
      <w:r w:rsidR="002569EE">
        <w:rPr>
          <w:bCs/>
          <w:sz w:val="28"/>
          <w:szCs w:val="28"/>
        </w:rPr>
        <w:t>«Корпоративные финансы и оценка собственности»</w:t>
      </w:r>
      <w:r w:rsidR="00890BE5" w:rsidRPr="00890BE5">
        <w:rPr>
          <w:bCs/>
          <w:sz w:val="28"/>
          <w:szCs w:val="28"/>
        </w:rPr>
        <w:t>,</w:t>
      </w:r>
      <w:r w:rsidR="00034CA9" w:rsidRPr="00034CA9">
        <w:rPr>
          <w:bCs/>
          <w:sz w:val="28"/>
          <w:szCs w:val="28"/>
        </w:rPr>
        <w:t xml:space="preserve"> </w:t>
      </w:r>
      <w:r w:rsidR="00034CA9" w:rsidRPr="008322C4">
        <w:rPr>
          <w:bCs/>
          <w:sz w:val="28"/>
          <w:szCs w:val="28"/>
        </w:rPr>
        <w:t xml:space="preserve">по направлению подготовки </w:t>
      </w:r>
      <w:r w:rsidR="00034CA9" w:rsidRPr="00890BE5">
        <w:rPr>
          <w:bCs/>
          <w:sz w:val="28"/>
          <w:szCs w:val="28"/>
        </w:rPr>
        <w:t>38.03.01 «Экономика»</w:t>
      </w:r>
      <w:r w:rsidR="00890BE5">
        <w:rPr>
          <w:bCs/>
          <w:sz w:val="28"/>
          <w:szCs w:val="28"/>
        </w:rPr>
        <w:t>.</w:t>
      </w:r>
    </w:p>
    <w:p w:rsidR="00C52F7B" w:rsidRPr="008322C4" w:rsidRDefault="00C52F7B" w:rsidP="008322C4">
      <w:pPr>
        <w:pStyle w:val="1"/>
        <w:keepNext w:val="0"/>
        <w:widowControl w:val="0"/>
        <w:spacing w:before="0" w:after="0" w:line="360" w:lineRule="auto"/>
        <w:ind w:firstLine="709"/>
        <w:jc w:val="both"/>
        <w:rPr>
          <w:rFonts w:ascii="Times New Roman" w:eastAsiaTheme="majorEastAsia" w:hAnsi="Times New Roman"/>
          <w:kern w:val="0"/>
          <w:sz w:val="28"/>
          <w:szCs w:val="28"/>
          <w:lang w:val="ru-RU"/>
        </w:rPr>
      </w:pPr>
      <w:bookmarkStart w:id="4" w:name="_Toc24369724"/>
      <w:r w:rsidRPr="008322C4">
        <w:rPr>
          <w:rFonts w:ascii="Times New Roman" w:eastAsiaTheme="majorEastAsia" w:hAnsi="Times New Roman"/>
          <w:kern w:val="0"/>
          <w:sz w:val="28"/>
          <w:szCs w:val="28"/>
          <w:lang w:val="ru-RU"/>
        </w:rPr>
        <w:t xml:space="preserve">4. Объем </w:t>
      </w:r>
      <w:r w:rsidR="00EC45DF" w:rsidRPr="008322C4">
        <w:rPr>
          <w:rFonts w:ascii="Times New Roman" w:eastAsiaTheme="majorEastAsia" w:hAnsi="Times New Roman"/>
          <w:kern w:val="0"/>
          <w:sz w:val="28"/>
          <w:szCs w:val="28"/>
          <w:lang w:val="ru-RU"/>
        </w:rPr>
        <w:t>дисциплины</w:t>
      </w:r>
      <w:r w:rsidR="004F2A03" w:rsidRPr="008322C4">
        <w:rPr>
          <w:rFonts w:ascii="Times New Roman" w:eastAsiaTheme="majorEastAsia" w:hAnsi="Times New Roman"/>
          <w:kern w:val="0"/>
          <w:sz w:val="28"/>
          <w:szCs w:val="28"/>
          <w:lang w:val="ru-RU"/>
        </w:rPr>
        <w:t xml:space="preserve"> </w:t>
      </w:r>
      <w:r w:rsidR="001B4C63" w:rsidRPr="008322C4">
        <w:rPr>
          <w:rFonts w:ascii="Times New Roman" w:eastAsiaTheme="majorEastAsia" w:hAnsi="Times New Roman"/>
          <w:kern w:val="0"/>
          <w:sz w:val="28"/>
          <w:szCs w:val="28"/>
          <w:lang w:val="ru-RU"/>
        </w:rPr>
        <w:t>(модуля)</w:t>
      </w:r>
      <w:r w:rsidRPr="008322C4">
        <w:rPr>
          <w:rFonts w:ascii="Times New Roman" w:eastAsiaTheme="majorEastAsia" w:hAnsi="Times New Roman"/>
          <w:kern w:val="0"/>
          <w:sz w:val="28"/>
          <w:szCs w:val="28"/>
          <w:lang w:val="ru-RU"/>
        </w:rPr>
        <w:t xml:space="preserve"> в зачетных единицах и в академических </w:t>
      </w:r>
      <w:r w:rsidR="00400154" w:rsidRPr="008322C4">
        <w:rPr>
          <w:rFonts w:ascii="Times New Roman" w:eastAsiaTheme="majorEastAsia" w:hAnsi="Times New Roman"/>
          <w:kern w:val="0"/>
          <w:sz w:val="28"/>
          <w:szCs w:val="28"/>
          <w:lang w:val="ru-RU"/>
        </w:rPr>
        <w:t>ча</w:t>
      </w:r>
      <w:r w:rsidRPr="008322C4">
        <w:rPr>
          <w:rFonts w:ascii="Times New Roman" w:eastAsiaTheme="majorEastAsia" w:hAnsi="Times New Roman"/>
          <w:kern w:val="0"/>
          <w:sz w:val="28"/>
          <w:szCs w:val="28"/>
          <w:lang w:val="ru-RU"/>
        </w:rPr>
        <w:t xml:space="preserve">сах с выделением объема </w:t>
      </w:r>
      <w:r w:rsidR="00400154" w:rsidRPr="008322C4">
        <w:rPr>
          <w:rFonts w:ascii="Times New Roman" w:eastAsiaTheme="majorEastAsia" w:hAnsi="Times New Roman"/>
          <w:kern w:val="0"/>
          <w:sz w:val="28"/>
          <w:szCs w:val="28"/>
          <w:lang w:val="ru-RU"/>
        </w:rPr>
        <w:t>аудиторной (лекции, семинары) и</w:t>
      </w:r>
      <w:r w:rsidRPr="008322C4">
        <w:rPr>
          <w:rFonts w:ascii="Times New Roman" w:eastAsiaTheme="majorEastAsia" w:hAnsi="Times New Roman"/>
          <w:kern w:val="0"/>
          <w:sz w:val="28"/>
          <w:szCs w:val="28"/>
          <w:lang w:val="ru-RU"/>
        </w:rPr>
        <w:t xml:space="preserve"> самостоятельной работы обучающихся</w:t>
      </w:r>
      <w:bookmarkEnd w:id="4"/>
      <w:r w:rsidR="00400154" w:rsidRPr="008322C4">
        <w:rPr>
          <w:rFonts w:ascii="Times New Roman" w:eastAsiaTheme="majorEastAsia" w:hAnsi="Times New Roman"/>
          <w:kern w:val="0"/>
          <w:sz w:val="28"/>
          <w:szCs w:val="28"/>
          <w:lang w:val="ru-RU"/>
        </w:rPr>
        <w:t xml:space="preserve"> </w:t>
      </w:r>
    </w:p>
    <w:p w:rsidR="006C2FB6" w:rsidRPr="008322C4" w:rsidRDefault="006C2FB6" w:rsidP="008322C4">
      <w:pPr>
        <w:rPr>
          <w:rFonts w:eastAsiaTheme="majorEastAsia"/>
          <w:sz w:val="28"/>
          <w:szCs w:val="28"/>
        </w:rPr>
      </w:pPr>
      <w:r w:rsidRPr="008322C4">
        <w:rPr>
          <w:rFonts w:eastAsiaTheme="majorEastAsia"/>
          <w:sz w:val="28"/>
          <w:szCs w:val="28"/>
        </w:rPr>
        <w:t>Очная форма обучения</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2"/>
        <w:gridCol w:w="2592"/>
        <w:gridCol w:w="2318"/>
      </w:tblGrid>
      <w:tr w:rsidR="00D93D73" w:rsidRPr="008322C4" w:rsidTr="00E302F0">
        <w:tc>
          <w:tcPr>
            <w:tcW w:w="2526" w:type="pct"/>
            <w:shd w:val="clear" w:color="auto" w:fill="auto"/>
          </w:tcPr>
          <w:p w:rsidR="00FF73E0" w:rsidRPr="008322C4" w:rsidRDefault="00E302F0" w:rsidP="008322C4">
            <w:pPr>
              <w:pStyle w:val="a6"/>
              <w:ind w:left="0"/>
              <w:rPr>
                <w:b/>
                <w:sz w:val="24"/>
                <w:szCs w:val="24"/>
              </w:rPr>
            </w:pPr>
            <w:r w:rsidRPr="008322C4">
              <w:rPr>
                <w:b/>
                <w:sz w:val="24"/>
                <w:szCs w:val="24"/>
              </w:rPr>
              <w:t>Вид учебной работы</w:t>
            </w:r>
            <w:r w:rsidR="00FF73E0" w:rsidRPr="008322C4">
              <w:rPr>
                <w:b/>
                <w:sz w:val="24"/>
                <w:szCs w:val="24"/>
              </w:rPr>
              <w:t xml:space="preserve"> по дисциплине</w:t>
            </w:r>
          </w:p>
        </w:tc>
        <w:tc>
          <w:tcPr>
            <w:tcW w:w="1306" w:type="pct"/>
            <w:shd w:val="clear" w:color="auto" w:fill="auto"/>
          </w:tcPr>
          <w:p w:rsidR="00FF73E0" w:rsidRPr="008322C4" w:rsidRDefault="00FF73E0" w:rsidP="008322C4">
            <w:pPr>
              <w:pStyle w:val="a6"/>
              <w:ind w:left="0"/>
              <w:jc w:val="center"/>
              <w:rPr>
                <w:b/>
                <w:sz w:val="24"/>
                <w:szCs w:val="24"/>
              </w:rPr>
            </w:pPr>
            <w:r w:rsidRPr="008322C4">
              <w:rPr>
                <w:b/>
                <w:sz w:val="24"/>
                <w:szCs w:val="24"/>
              </w:rPr>
              <w:t>Всего</w:t>
            </w:r>
          </w:p>
          <w:p w:rsidR="00FF73E0" w:rsidRPr="008322C4" w:rsidRDefault="00FF73E0" w:rsidP="008322C4">
            <w:pPr>
              <w:pStyle w:val="a6"/>
              <w:ind w:left="0"/>
              <w:jc w:val="center"/>
              <w:rPr>
                <w:b/>
                <w:sz w:val="24"/>
                <w:szCs w:val="24"/>
              </w:rPr>
            </w:pPr>
            <w:r w:rsidRPr="008322C4">
              <w:rPr>
                <w:b/>
                <w:sz w:val="24"/>
                <w:szCs w:val="24"/>
              </w:rPr>
              <w:t>(в з/е и часах)</w:t>
            </w:r>
          </w:p>
        </w:tc>
        <w:tc>
          <w:tcPr>
            <w:tcW w:w="1168" w:type="pct"/>
            <w:shd w:val="clear" w:color="auto" w:fill="auto"/>
          </w:tcPr>
          <w:p w:rsidR="00FF73E0" w:rsidRPr="008322C4" w:rsidRDefault="00FF73E0" w:rsidP="008322C4">
            <w:pPr>
              <w:pStyle w:val="a6"/>
              <w:ind w:left="0"/>
              <w:jc w:val="center"/>
              <w:rPr>
                <w:b/>
                <w:sz w:val="24"/>
                <w:szCs w:val="24"/>
              </w:rPr>
            </w:pPr>
            <w:r w:rsidRPr="008322C4">
              <w:rPr>
                <w:b/>
                <w:sz w:val="24"/>
                <w:szCs w:val="24"/>
              </w:rPr>
              <w:t xml:space="preserve">Семестр </w:t>
            </w:r>
            <w:r w:rsidR="002569EE">
              <w:rPr>
                <w:b/>
                <w:sz w:val="24"/>
                <w:szCs w:val="24"/>
              </w:rPr>
              <w:t>7</w:t>
            </w:r>
          </w:p>
          <w:p w:rsidR="00FF73E0" w:rsidRPr="008322C4" w:rsidRDefault="00FF73E0" w:rsidP="008322C4">
            <w:pPr>
              <w:pStyle w:val="a6"/>
              <w:ind w:left="0"/>
              <w:jc w:val="center"/>
              <w:rPr>
                <w:b/>
                <w:sz w:val="24"/>
                <w:szCs w:val="24"/>
              </w:rPr>
            </w:pPr>
            <w:r w:rsidRPr="008322C4">
              <w:rPr>
                <w:b/>
                <w:sz w:val="24"/>
                <w:szCs w:val="24"/>
              </w:rPr>
              <w:t>(в часах)</w:t>
            </w:r>
          </w:p>
        </w:tc>
      </w:tr>
      <w:tr w:rsidR="00D93D73" w:rsidRPr="008322C4" w:rsidTr="00E302F0">
        <w:tc>
          <w:tcPr>
            <w:tcW w:w="2526" w:type="pct"/>
            <w:shd w:val="clear" w:color="auto" w:fill="auto"/>
          </w:tcPr>
          <w:p w:rsidR="00FF73E0" w:rsidRPr="008322C4" w:rsidRDefault="00FF73E0" w:rsidP="008322C4">
            <w:pPr>
              <w:pStyle w:val="a6"/>
              <w:ind w:left="0"/>
              <w:rPr>
                <w:b/>
                <w:sz w:val="24"/>
                <w:szCs w:val="24"/>
              </w:rPr>
            </w:pPr>
            <w:r w:rsidRPr="008322C4">
              <w:rPr>
                <w:b/>
                <w:sz w:val="24"/>
                <w:szCs w:val="24"/>
              </w:rPr>
              <w:t xml:space="preserve">Общая трудоемкость дисциплины </w:t>
            </w:r>
          </w:p>
        </w:tc>
        <w:tc>
          <w:tcPr>
            <w:tcW w:w="1306" w:type="pct"/>
            <w:shd w:val="clear" w:color="auto" w:fill="auto"/>
          </w:tcPr>
          <w:p w:rsidR="00FF73E0" w:rsidRPr="008322C4" w:rsidRDefault="00890BE5" w:rsidP="002569EE">
            <w:pPr>
              <w:pStyle w:val="a6"/>
              <w:ind w:left="0"/>
              <w:jc w:val="center"/>
              <w:rPr>
                <w:b/>
                <w:sz w:val="24"/>
                <w:szCs w:val="24"/>
              </w:rPr>
            </w:pPr>
            <w:r>
              <w:rPr>
                <w:b/>
                <w:sz w:val="24"/>
                <w:szCs w:val="24"/>
              </w:rPr>
              <w:t>5</w:t>
            </w:r>
            <w:r w:rsidR="00E302F0" w:rsidRPr="008322C4">
              <w:rPr>
                <w:b/>
                <w:sz w:val="24"/>
                <w:szCs w:val="24"/>
              </w:rPr>
              <w:t>/</w:t>
            </w:r>
            <w:r w:rsidR="00FF73E0" w:rsidRPr="008322C4">
              <w:rPr>
                <w:b/>
                <w:sz w:val="24"/>
                <w:szCs w:val="24"/>
              </w:rPr>
              <w:t>1</w:t>
            </w:r>
            <w:r w:rsidR="002569EE">
              <w:rPr>
                <w:b/>
                <w:sz w:val="24"/>
                <w:szCs w:val="24"/>
              </w:rPr>
              <w:t>80</w:t>
            </w:r>
          </w:p>
        </w:tc>
        <w:tc>
          <w:tcPr>
            <w:tcW w:w="1168" w:type="pct"/>
            <w:shd w:val="clear" w:color="auto" w:fill="auto"/>
          </w:tcPr>
          <w:p w:rsidR="00FF73E0" w:rsidRPr="008322C4" w:rsidRDefault="002569EE" w:rsidP="008322C4">
            <w:pPr>
              <w:pStyle w:val="a6"/>
              <w:ind w:left="0"/>
              <w:jc w:val="center"/>
              <w:rPr>
                <w:b/>
                <w:sz w:val="24"/>
                <w:szCs w:val="24"/>
              </w:rPr>
            </w:pPr>
            <w:r>
              <w:rPr>
                <w:b/>
                <w:sz w:val="24"/>
                <w:szCs w:val="24"/>
              </w:rPr>
              <w:t>180</w:t>
            </w:r>
          </w:p>
        </w:tc>
      </w:tr>
      <w:tr w:rsidR="00D93D73" w:rsidRPr="008322C4" w:rsidTr="00E302F0">
        <w:tc>
          <w:tcPr>
            <w:tcW w:w="2526" w:type="pct"/>
            <w:shd w:val="clear" w:color="auto" w:fill="auto"/>
          </w:tcPr>
          <w:p w:rsidR="00FF73E0" w:rsidRPr="008322C4" w:rsidRDefault="00FF73E0" w:rsidP="008322C4">
            <w:pPr>
              <w:pStyle w:val="a6"/>
              <w:ind w:left="0"/>
              <w:rPr>
                <w:b/>
                <w:i/>
                <w:sz w:val="24"/>
                <w:szCs w:val="24"/>
              </w:rPr>
            </w:pPr>
            <w:r w:rsidRPr="008322C4">
              <w:rPr>
                <w:b/>
                <w:i/>
                <w:sz w:val="24"/>
                <w:szCs w:val="24"/>
              </w:rPr>
              <w:t xml:space="preserve">Контактная работа - Аудиторные занятия </w:t>
            </w:r>
          </w:p>
        </w:tc>
        <w:tc>
          <w:tcPr>
            <w:tcW w:w="1306" w:type="pct"/>
            <w:shd w:val="clear" w:color="auto" w:fill="auto"/>
          </w:tcPr>
          <w:p w:rsidR="00FF73E0" w:rsidRPr="008322C4" w:rsidRDefault="00890BE5" w:rsidP="008322C4">
            <w:pPr>
              <w:pStyle w:val="a6"/>
              <w:ind w:left="0"/>
              <w:jc w:val="center"/>
              <w:rPr>
                <w:b/>
                <w:sz w:val="24"/>
                <w:szCs w:val="24"/>
              </w:rPr>
            </w:pPr>
            <w:r>
              <w:rPr>
                <w:b/>
                <w:sz w:val="24"/>
                <w:szCs w:val="24"/>
              </w:rPr>
              <w:t>68</w:t>
            </w:r>
          </w:p>
        </w:tc>
        <w:tc>
          <w:tcPr>
            <w:tcW w:w="1168" w:type="pct"/>
            <w:shd w:val="clear" w:color="auto" w:fill="auto"/>
          </w:tcPr>
          <w:p w:rsidR="00FF73E0" w:rsidRPr="008322C4" w:rsidRDefault="00890BE5" w:rsidP="008322C4">
            <w:pPr>
              <w:pStyle w:val="a6"/>
              <w:ind w:left="0"/>
              <w:jc w:val="center"/>
              <w:rPr>
                <w:b/>
                <w:sz w:val="24"/>
                <w:szCs w:val="24"/>
              </w:rPr>
            </w:pPr>
            <w:r>
              <w:rPr>
                <w:b/>
                <w:sz w:val="24"/>
                <w:szCs w:val="24"/>
              </w:rPr>
              <w:t>68</w:t>
            </w:r>
          </w:p>
        </w:tc>
      </w:tr>
      <w:tr w:rsidR="00D93D73" w:rsidRPr="008322C4" w:rsidTr="00E302F0">
        <w:tc>
          <w:tcPr>
            <w:tcW w:w="2526" w:type="pct"/>
            <w:shd w:val="clear" w:color="auto" w:fill="auto"/>
          </w:tcPr>
          <w:p w:rsidR="00FF73E0" w:rsidRPr="008322C4" w:rsidRDefault="00FF73E0" w:rsidP="008322C4">
            <w:pPr>
              <w:pStyle w:val="a6"/>
              <w:ind w:left="0"/>
              <w:rPr>
                <w:i/>
                <w:sz w:val="24"/>
                <w:szCs w:val="24"/>
              </w:rPr>
            </w:pPr>
            <w:r w:rsidRPr="008322C4">
              <w:rPr>
                <w:i/>
                <w:sz w:val="24"/>
                <w:szCs w:val="24"/>
              </w:rPr>
              <w:t xml:space="preserve">Лекции </w:t>
            </w:r>
          </w:p>
        </w:tc>
        <w:tc>
          <w:tcPr>
            <w:tcW w:w="1306" w:type="pct"/>
            <w:shd w:val="clear" w:color="auto" w:fill="auto"/>
          </w:tcPr>
          <w:p w:rsidR="00FF73E0" w:rsidRPr="008322C4" w:rsidRDefault="00890BE5" w:rsidP="008322C4">
            <w:pPr>
              <w:pStyle w:val="a6"/>
              <w:ind w:left="0"/>
              <w:jc w:val="center"/>
              <w:rPr>
                <w:sz w:val="24"/>
                <w:szCs w:val="24"/>
              </w:rPr>
            </w:pPr>
            <w:r>
              <w:rPr>
                <w:sz w:val="24"/>
                <w:szCs w:val="24"/>
              </w:rPr>
              <w:t>34</w:t>
            </w:r>
          </w:p>
        </w:tc>
        <w:tc>
          <w:tcPr>
            <w:tcW w:w="1168" w:type="pct"/>
            <w:shd w:val="clear" w:color="auto" w:fill="auto"/>
          </w:tcPr>
          <w:p w:rsidR="00FF73E0" w:rsidRPr="008322C4" w:rsidRDefault="00890BE5" w:rsidP="008322C4">
            <w:pPr>
              <w:pStyle w:val="a6"/>
              <w:ind w:left="0"/>
              <w:jc w:val="center"/>
              <w:rPr>
                <w:sz w:val="24"/>
                <w:szCs w:val="24"/>
              </w:rPr>
            </w:pPr>
            <w:r>
              <w:rPr>
                <w:sz w:val="24"/>
                <w:szCs w:val="24"/>
              </w:rPr>
              <w:t>34</w:t>
            </w:r>
          </w:p>
        </w:tc>
      </w:tr>
      <w:tr w:rsidR="00D93D73" w:rsidRPr="008322C4" w:rsidTr="00E302F0">
        <w:tc>
          <w:tcPr>
            <w:tcW w:w="2526" w:type="pct"/>
            <w:shd w:val="clear" w:color="auto" w:fill="auto"/>
          </w:tcPr>
          <w:p w:rsidR="00FF73E0" w:rsidRPr="008322C4" w:rsidRDefault="00FF73E0" w:rsidP="008322C4">
            <w:pPr>
              <w:pStyle w:val="a6"/>
              <w:ind w:left="0"/>
              <w:rPr>
                <w:i/>
                <w:sz w:val="24"/>
                <w:szCs w:val="24"/>
              </w:rPr>
            </w:pPr>
            <w:r w:rsidRPr="008322C4">
              <w:rPr>
                <w:i/>
                <w:sz w:val="24"/>
                <w:szCs w:val="24"/>
              </w:rPr>
              <w:t xml:space="preserve">Семинары, практические занятия  </w:t>
            </w:r>
          </w:p>
        </w:tc>
        <w:tc>
          <w:tcPr>
            <w:tcW w:w="1306" w:type="pct"/>
            <w:shd w:val="clear" w:color="auto" w:fill="auto"/>
          </w:tcPr>
          <w:p w:rsidR="00FF73E0" w:rsidRPr="008322C4" w:rsidRDefault="00890BE5" w:rsidP="008322C4">
            <w:pPr>
              <w:pStyle w:val="a6"/>
              <w:ind w:left="0"/>
              <w:jc w:val="center"/>
              <w:rPr>
                <w:sz w:val="24"/>
                <w:szCs w:val="24"/>
              </w:rPr>
            </w:pPr>
            <w:r>
              <w:rPr>
                <w:sz w:val="24"/>
                <w:szCs w:val="24"/>
              </w:rPr>
              <w:t>34</w:t>
            </w:r>
          </w:p>
        </w:tc>
        <w:tc>
          <w:tcPr>
            <w:tcW w:w="1168" w:type="pct"/>
            <w:shd w:val="clear" w:color="auto" w:fill="auto"/>
          </w:tcPr>
          <w:p w:rsidR="00FF73E0" w:rsidRPr="008322C4" w:rsidRDefault="00890BE5" w:rsidP="008322C4">
            <w:pPr>
              <w:pStyle w:val="a6"/>
              <w:ind w:left="0"/>
              <w:jc w:val="center"/>
              <w:rPr>
                <w:sz w:val="24"/>
                <w:szCs w:val="24"/>
              </w:rPr>
            </w:pPr>
            <w:r>
              <w:rPr>
                <w:sz w:val="24"/>
                <w:szCs w:val="24"/>
              </w:rPr>
              <w:t>34</w:t>
            </w:r>
          </w:p>
        </w:tc>
      </w:tr>
      <w:tr w:rsidR="00D93D73" w:rsidRPr="008322C4" w:rsidTr="00E302F0">
        <w:tc>
          <w:tcPr>
            <w:tcW w:w="2526" w:type="pct"/>
            <w:shd w:val="clear" w:color="auto" w:fill="auto"/>
          </w:tcPr>
          <w:p w:rsidR="00FF73E0" w:rsidRPr="008322C4" w:rsidRDefault="00FF73E0" w:rsidP="008322C4">
            <w:pPr>
              <w:pStyle w:val="a6"/>
              <w:ind w:left="0"/>
              <w:rPr>
                <w:b/>
                <w:i/>
                <w:sz w:val="24"/>
                <w:szCs w:val="24"/>
              </w:rPr>
            </w:pPr>
            <w:r w:rsidRPr="008322C4">
              <w:rPr>
                <w:b/>
                <w:i/>
                <w:sz w:val="24"/>
                <w:szCs w:val="24"/>
              </w:rPr>
              <w:t>Самостоятельная работа</w:t>
            </w:r>
          </w:p>
        </w:tc>
        <w:tc>
          <w:tcPr>
            <w:tcW w:w="1306" w:type="pct"/>
            <w:shd w:val="clear" w:color="auto" w:fill="auto"/>
          </w:tcPr>
          <w:p w:rsidR="00FF73E0" w:rsidRPr="008322C4" w:rsidRDefault="00890BE5" w:rsidP="008322C4">
            <w:pPr>
              <w:pStyle w:val="a6"/>
              <w:ind w:left="0"/>
              <w:jc w:val="center"/>
              <w:rPr>
                <w:b/>
                <w:sz w:val="24"/>
                <w:szCs w:val="24"/>
                <w:lang w:val="en-US"/>
              </w:rPr>
            </w:pPr>
            <w:r>
              <w:rPr>
                <w:b/>
                <w:sz w:val="24"/>
                <w:szCs w:val="24"/>
              </w:rPr>
              <w:t>112</w:t>
            </w:r>
          </w:p>
        </w:tc>
        <w:tc>
          <w:tcPr>
            <w:tcW w:w="1168" w:type="pct"/>
            <w:shd w:val="clear" w:color="auto" w:fill="auto"/>
          </w:tcPr>
          <w:p w:rsidR="00FF73E0" w:rsidRPr="008322C4" w:rsidRDefault="00890BE5" w:rsidP="008322C4">
            <w:pPr>
              <w:pStyle w:val="a6"/>
              <w:ind w:left="0"/>
              <w:jc w:val="center"/>
              <w:rPr>
                <w:b/>
                <w:sz w:val="24"/>
                <w:szCs w:val="24"/>
              </w:rPr>
            </w:pPr>
            <w:r>
              <w:rPr>
                <w:b/>
                <w:sz w:val="24"/>
                <w:szCs w:val="24"/>
              </w:rPr>
              <w:t>112</w:t>
            </w:r>
          </w:p>
        </w:tc>
      </w:tr>
      <w:tr w:rsidR="00D93D73" w:rsidRPr="008322C4" w:rsidTr="00E302F0">
        <w:tc>
          <w:tcPr>
            <w:tcW w:w="2526" w:type="pct"/>
            <w:shd w:val="clear" w:color="auto" w:fill="auto"/>
          </w:tcPr>
          <w:p w:rsidR="00FF73E0" w:rsidRPr="008322C4" w:rsidRDefault="00FF73E0" w:rsidP="008322C4">
            <w:pPr>
              <w:pStyle w:val="a6"/>
              <w:ind w:left="0"/>
              <w:rPr>
                <w:sz w:val="24"/>
                <w:szCs w:val="24"/>
              </w:rPr>
            </w:pPr>
            <w:r w:rsidRPr="008322C4">
              <w:rPr>
                <w:sz w:val="24"/>
                <w:szCs w:val="24"/>
              </w:rPr>
              <w:t xml:space="preserve">Вид текущего контроля </w:t>
            </w:r>
          </w:p>
        </w:tc>
        <w:tc>
          <w:tcPr>
            <w:tcW w:w="1306" w:type="pct"/>
            <w:shd w:val="clear" w:color="auto" w:fill="auto"/>
          </w:tcPr>
          <w:p w:rsidR="003C267A" w:rsidRDefault="00890BE5" w:rsidP="00BE59DE">
            <w:pPr>
              <w:pStyle w:val="a6"/>
              <w:ind w:left="0"/>
              <w:jc w:val="center"/>
              <w:rPr>
                <w:sz w:val="24"/>
                <w:szCs w:val="24"/>
              </w:rPr>
            </w:pPr>
            <w:r>
              <w:rPr>
                <w:sz w:val="24"/>
                <w:szCs w:val="24"/>
              </w:rPr>
              <w:t xml:space="preserve">Домашнее </w:t>
            </w:r>
          </w:p>
          <w:p w:rsidR="00FF73E0" w:rsidRPr="008322C4" w:rsidRDefault="00890BE5" w:rsidP="00BE59DE">
            <w:pPr>
              <w:pStyle w:val="a6"/>
              <w:ind w:left="0"/>
              <w:jc w:val="center"/>
              <w:rPr>
                <w:sz w:val="24"/>
                <w:szCs w:val="24"/>
              </w:rPr>
            </w:pPr>
            <w:r>
              <w:rPr>
                <w:sz w:val="24"/>
                <w:szCs w:val="24"/>
              </w:rPr>
              <w:t xml:space="preserve">творческое задание </w:t>
            </w:r>
          </w:p>
        </w:tc>
        <w:tc>
          <w:tcPr>
            <w:tcW w:w="1168" w:type="pct"/>
            <w:shd w:val="clear" w:color="auto" w:fill="auto"/>
          </w:tcPr>
          <w:p w:rsidR="00FF73E0" w:rsidRPr="008322C4" w:rsidRDefault="00890BE5" w:rsidP="00BE59DE">
            <w:pPr>
              <w:pStyle w:val="a6"/>
              <w:ind w:left="0"/>
              <w:jc w:val="center"/>
              <w:rPr>
                <w:sz w:val="24"/>
                <w:szCs w:val="24"/>
              </w:rPr>
            </w:pPr>
            <w:r>
              <w:rPr>
                <w:sz w:val="24"/>
                <w:szCs w:val="24"/>
              </w:rPr>
              <w:t xml:space="preserve">Домашнее творческое задание </w:t>
            </w:r>
          </w:p>
        </w:tc>
      </w:tr>
      <w:tr w:rsidR="00D93D73" w:rsidRPr="008322C4" w:rsidTr="00E302F0">
        <w:tc>
          <w:tcPr>
            <w:tcW w:w="2526" w:type="pct"/>
            <w:shd w:val="clear" w:color="auto" w:fill="auto"/>
          </w:tcPr>
          <w:p w:rsidR="00FF73E0" w:rsidRPr="008322C4" w:rsidRDefault="00FF73E0" w:rsidP="008322C4">
            <w:pPr>
              <w:pStyle w:val="a6"/>
              <w:ind w:left="0"/>
              <w:rPr>
                <w:sz w:val="24"/>
                <w:szCs w:val="24"/>
              </w:rPr>
            </w:pPr>
            <w:r w:rsidRPr="008322C4">
              <w:rPr>
                <w:sz w:val="24"/>
                <w:szCs w:val="24"/>
              </w:rPr>
              <w:t>Вид промежуточной аттестации</w:t>
            </w:r>
          </w:p>
        </w:tc>
        <w:tc>
          <w:tcPr>
            <w:tcW w:w="1306" w:type="pct"/>
            <w:shd w:val="clear" w:color="auto" w:fill="auto"/>
          </w:tcPr>
          <w:p w:rsidR="00FF73E0" w:rsidRPr="008322C4" w:rsidRDefault="00890BE5" w:rsidP="008322C4">
            <w:pPr>
              <w:pStyle w:val="a6"/>
              <w:ind w:left="0"/>
              <w:jc w:val="center"/>
              <w:rPr>
                <w:sz w:val="24"/>
                <w:szCs w:val="24"/>
              </w:rPr>
            </w:pPr>
            <w:r>
              <w:rPr>
                <w:sz w:val="24"/>
                <w:szCs w:val="24"/>
              </w:rPr>
              <w:t>Экзамен</w:t>
            </w:r>
          </w:p>
        </w:tc>
        <w:tc>
          <w:tcPr>
            <w:tcW w:w="1168" w:type="pct"/>
            <w:shd w:val="clear" w:color="auto" w:fill="auto"/>
          </w:tcPr>
          <w:p w:rsidR="00FF73E0" w:rsidRPr="008322C4" w:rsidRDefault="00890BE5" w:rsidP="008322C4">
            <w:pPr>
              <w:pStyle w:val="a6"/>
              <w:ind w:left="0"/>
              <w:jc w:val="center"/>
              <w:rPr>
                <w:sz w:val="24"/>
                <w:szCs w:val="24"/>
              </w:rPr>
            </w:pPr>
            <w:r>
              <w:rPr>
                <w:sz w:val="24"/>
                <w:szCs w:val="24"/>
              </w:rPr>
              <w:t>Экзамен</w:t>
            </w:r>
          </w:p>
        </w:tc>
      </w:tr>
    </w:tbl>
    <w:p w:rsidR="001A3181" w:rsidRPr="001A3181" w:rsidRDefault="001A3181" w:rsidP="008322C4">
      <w:pPr>
        <w:pStyle w:val="1"/>
        <w:spacing w:before="0" w:after="0" w:line="360" w:lineRule="auto"/>
        <w:ind w:firstLine="709"/>
        <w:jc w:val="both"/>
        <w:rPr>
          <w:rFonts w:ascii="Times New Roman" w:eastAsiaTheme="majorEastAsia" w:hAnsi="Times New Roman"/>
          <w:kern w:val="0"/>
          <w:sz w:val="16"/>
          <w:szCs w:val="16"/>
          <w:lang w:val="ru-RU"/>
        </w:rPr>
      </w:pPr>
      <w:bookmarkStart w:id="5" w:name="_Toc24369725"/>
    </w:p>
    <w:p w:rsidR="00C52F7B" w:rsidRPr="008322C4" w:rsidRDefault="00C52F7B" w:rsidP="008322C4">
      <w:pPr>
        <w:pStyle w:val="1"/>
        <w:spacing w:before="0" w:after="0" w:line="360" w:lineRule="auto"/>
        <w:ind w:firstLine="709"/>
        <w:jc w:val="both"/>
        <w:rPr>
          <w:rFonts w:ascii="Times New Roman" w:eastAsiaTheme="majorEastAsia" w:hAnsi="Times New Roman"/>
          <w:kern w:val="0"/>
          <w:sz w:val="28"/>
          <w:szCs w:val="28"/>
          <w:lang w:val="ru-RU"/>
        </w:rPr>
      </w:pPr>
      <w:r w:rsidRPr="008322C4">
        <w:rPr>
          <w:rFonts w:ascii="Times New Roman" w:eastAsiaTheme="majorEastAsia" w:hAnsi="Times New Roman"/>
          <w:kern w:val="0"/>
          <w:sz w:val="28"/>
          <w:szCs w:val="28"/>
          <w:lang w:val="ru-RU"/>
        </w:rPr>
        <w:t xml:space="preserve">5. Содержание </w:t>
      </w:r>
      <w:r w:rsidR="00EC45DF" w:rsidRPr="008322C4">
        <w:rPr>
          <w:rFonts w:ascii="Times New Roman" w:eastAsiaTheme="majorEastAsia" w:hAnsi="Times New Roman"/>
          <w:kern w:val="0"/>
          <w:sz w:val="28"/>
          <w:szCs w:val="28"/>
          <w:lang w:val="ru-RU"/>
        </w:rPr>
        <w:t>дисциплины</w:t>
      </w:r>
      <w:r w:rsidRPr="008322C4">
        <w:rPr>
          <w:rFonts w:ascii="Times New Roman" w:eastAsiaTheme="majorEastAsia" w:hAnsi="Times New Roman"/>
          <w:kern w:val="0"/>
          <w:sz w:val="28"/>
          <w:szCs w:val="28"/>
          <w:lang w:val="ru-RU"/>
        </w:rPr>
        <w:t>, структурированное по темам (разделам) дисциплины с указани</w:t>
      </w:r>
      <w:r w:rsidR="009C4968" w:rsidRPr="008322C4">
        <w:rPr>
          <w:rFonts w:ascii="Times New Roman" w:eastAsiaTheme="majorEastAsia" w:hAnsi="Times New Roman"/>
          <w:kern w:val="0"/>
          <w:sz w:val="28"/>
          <w:szCs w:val="28"/>
          <w:lang w:val="ru-RU"/>
        </w:rPr>
        <w:t>ем их объемов (в академических часах) и видов</w:t>
      </w:r>
      <w:r w:rsidRPr="008322C4">
        <w:rPr>
          <w:rFonts w:ascii="Times New Roman" w:eastAsiaTheme="majorEastAsia" w:hAnsi="Times New Roman"/>
          <w:kern w:val="0"/>
          <w:sz w:val="28"/>
          <w:szCs w:val="28"/>
          <w:lang w:val="ru-RU"/>
        </w:rPr>
        <w:t xml:space="preserve"> учебных занятий</w:t>
      </w:r>
      <w:bookmarkEnd w:id="5"/>
    </w:p>
    <w:p w:rsidR="00C52F7B" w:rsidRPr="008322C4" w:rsidRDefault="00C52F7B"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6" w:name="_Toc24369726"/>
      <w:r w:rsidRPr="008322C4">
        <w:rPr>
          <w:rFonts w:ascii="Times New Roman" w:eastAsiaTheme="majorEastAsia" w:hAnsi="Times New Roman"/>
          <w:kern w:val="0"/>
          <w:sz w:val="28"/>
          <w:szCs w:val="28"/>
          <w:lang w:val="ru-RU"/>
        </w:rPr>
        <w:t xml:space="preserve">5.1. Содержание </w:t>
      </w:r>
      <w:r w:rsidR="00EC45DF" w:rsidRPr="008322C4">
        <w:rPr>
          <w:rFonts w:ascii="Times New Roman" w:eastAsiaTheme="majorEastAsia" w:hAnsi="Times New Roman"/>
          <w:kern w:val="0"/>
          <w:sz w:val="28"/>
          <w:szCs w:val="28"/>
          <w:lang w:val="ru-RU"/>
        </w:rPr>
        <w:t>дисциплины</w:t>
      </w:r>
      <w:bookmarkEnd w:id="6"/>
    </w:p>
    <w:p w:rsidR="005B16FD" w:rsidRPr="008322C4" w:rsidRDefault="0037480C" w:rsidP="008322C4">
      <w:pPr>
        <w:spacing w:line="360" w:lineRule="auto"/>
        <w:ind w:firstLine="709"/>
        <w:jc w:val="both"/>
        <w:rPr>
          <w:rFonts w:eastAsia="TimesNewRomanPS-BoldMT"/>
          <w:b/>
          <w:bCs/>
          <w:sz w:val="28"/>
          <w:szCs w:val="28"/>
        </w:rPr>
      </w:pPr>
      <w:r w:rsidRPr="008322C4">
        <w:rPr>
          <w:rFonts w:eastAsia="TimesNewRomanPS-BoldMT"/>
          <w:b/>
          <w:bCs/>
          <w:sz w:val="28"/>
          <w:szCs w:val="28"/>
        </w:rPr>
        <w:t xml:space="preserve">Тема </w:t>
      </w:r>
      <w:r w:rsidRPr="008322C4">
        <w:rPr>
          <w:b/>
          <w:bCs/>
          <w:sz w:val="28"/>
          <w:szCs w:val="28"/>
        </w:rPr>
        <w:t xml:space="preserve">1. </w:t>
      </w:r>
      <w:r w:rsidR="00890BE5">
        <w:rPr>
          <w:b/>
          <w:bCs/>
          <w:sz w:val="28"/>
          <w:szCs w:val="28"/>
        </w:rPr>
        <w:t>Финансовые активы как объект оценки: идентификация и классификация</w:t>
      </w:r>
    </w:p>
    <w:p w:rsidR="00F43AE2" w:rsidRDefault="00F43AE2" w:rsidP="00F43AE2">
      <w:pPr>
        <w:spacing w:line="360" w:lineRule="auto"/>
        <w:ind w:firstLine="709"/>
        <w:jc w:val="both"/>
        <w:rPr>
          <w:sz w:val="28"/>
          <w:szCs w:val="28"/>
        </w:rPr>
      </w:pPr>
      <w:r>
        <w:rPr>
          <w:sz w:val="28"/>
          <w:szCs w:val="28"/>
        </w:rPr>
        <w:t xml:space="preserve"> </w:t>
      </w:r>
      <w:r w:rsidRPr="008322C4">
        <w:rPr>
          <w:rFonts w:eastAsia="TimesNewRomanPSMT"/>
          <w:sz w:val="28"/>
          <w:szCs w:val="28"/>
        </w:rPr>
        <w:t>Экономическая сущность и юридическое содержание финансовых активов. Классификация финансовых активов в целях</w:t>
      </w:r>
      <w:r>
        <w:rPr>
          <w:rFonts w:eastAsia="TimesNewRomanPSMT"/>
          <w:sz w:val="28"/>
          <w:szCs w:val="28"/>
        </w:rPr>
        <w:t xml:space="preserve"> стоимостной</w:t>
      </w:r>
      <w:r w:rsidRPr="008322C4">
        <w:rPr>
          <w:rFonts w:eastAsia="TimesNewRomanPSMT"/>
          <w:sz w:val="28"/>
          <w:szCs w:val="28"/>
        </w:rPr>
        <w:t xml:space="preserve"> оценки</w:t>
      </w:r>
      <w:r w:rsidRPr="008322C4">
        <w:rPr>
          <w:sz w:val="28"/>
          <w:szCs w:val="28"/>
        </w:rPr>
        <w:t xml:space="preserve">. </w:t>
      </w:r>
      <w:r w:rsidRPr="008322C4">
        <w:rPr>
          <w:rFonts w:eastAsia="TimesNewRomanPSMT"/>
          <w:sz w:val="28"/>
          <w:szCs w:val="28"/>
        </w:rPr>
        <w:lastRenderedPageBreak/>
        <w:t>Основные инвестиционные характеристики различных видов финансовых активов</w:t>
      </w:r>
      <w:r w:rsidRPr="008322C4">
        <w:rPr>
          <w:sz w:val="28"/>
          <w:szCs w:val="28"/>
        </w:rPr>
        <w:t xml:space="preserve">, </w:t>
      </w:r>
      <w:r w:rsidRPr="008322C4">
        <w:rPr>
          <w:rFonts w:eastAsia="TimesNewRomanPSMT"/>
          <w:sz w:val="28"/>
          <w:szCs w:val="28"/>
        </w:rPr>
        <w:t>учитываемые в процессе оценки</w:t>
      </w:r>
      <w:r w:rsidRPr="008322C4">
        <w:rPr>
          <w:sz w:val="28"/>
          <w:szCs w:val="28"/>
        </w:rPr>
        <w:t xml:space="preserve">. Стоимость финансовых активов и факторы на неё влияющие. </w:t>
      </w:r>
      <w:r w:rsidRPr="008322C4">
        <w:rPr>
          <w:rFonts w:eastAsia="TimesNewRomanPSMT"/>
          <w:sz w:val="28"/>
          <w:szCs w:val="28"/>
        </w:rPr>
        <w:t>Долгосрочные и краткосрочные ценные бумаги</w:t>
      </w:r>
      <w:r w:rsidRPr="008322C4">
        <w:rPr>
          <w:sz w:val="28"/>
          <w:szCs w:val="28"/>
        </w:rPr>
        <w:t xml:space="preserve">. </w:t>
      </w:r>
      <w:r w:rsidRPr="008322C4">
        <w:rPr>
          <w:rFonts w:eastAsia="TimesNewRomanPSMT"/>
          <w:sz w:val="28"/>
          <w:szCs w:val="28"/>
        </w:rPr>
        <w:t>Долговые и долевые ценные бумаги</w:t>
      </w:r>
      <w:r w:rsidRPr="008322C4">
        <w:rPr>
          <w:sz w:val="28"/>
          <w:szCs w:val="28"/>
        </w:rPr>
        <w:t xml:space="preserve">. </w:t>
      </w:r>
    </w:p>
    <w:p w:rsidR="00F43AE2" w:rsidRPr="008322C4" w:rsidRDefault="00F43AE2" w:rsidP="00F43AE2">
      <w:pPr>
        <w:spacing w:line="360" w:lineRule="auto"/>
        <w:ind w:firstLine="709"/>
        <w:jc w:val="both"/>
        <w:rPr>
          <w:sz w:val="28"/>
          <w:szCs w:val="28"/>
        </w:rPr>
      </w:pPr>
      <w:r w:rsidRPr="008322C4">
        <w:rPr>
          <w:rFonts w:eastAsia="TimesNewRomanPSMT"/>
          <w:sz w:val="28"/>
          <w:szCs w:val="28"/>
        </w:rPr>
        <w:t>Особенности учета финансовых активов</w:t>
      </w:r>
      <w:r w:rsidRPr="008322C4">
        <w:rPr>
          <w:sz w:val="28"/>
          <w:szCs w:val="28"/>
        </w:rPr>
        <w:t xml:space="preserve">, </w:t>
      </w:r>
      <w:r>
        <w:rPr>
          <w:rFonts w:eastAsia="TimesNewRomanPSMT"/>
          <w:sz w:val="28"/>
          <w:szCs w:val="28"/>
        </w:rPr>
        <w:t xml:space="preserve">бухгалтерская </w:t>
      </w:r>
      <w:r w:rsidRPr="008322C4">
        <w:rPr>
          <w:rFonts w:eastAsia="TimesNewRomanPSMT"/>
          <w:sz w:val="28"/>
          <w:szCs w:val="28"/>
        </w:rPr>
        <w:t>оценка финансовых активов</w:t>
      </w:r>
      <w:r w:rsidRPr="008322C4">
        <w:rPr>
          <w:sz w:val="28"/>
          <w:szCs w:val="28"/>
        </w:rPr>
        <w:t xml:space="preserve">, </w:t>
      </w:r>
      <w:r w:rsidRPr="008322C4">
        <w:rPr>
          <w:rFonts w:eastAsia="TimesNewRomanPSMT"/>
          <w:sz w:val="28"/>
          <w:szCs w:val="28"/>
        </w:rPr>
        <w:t>сфера ее применения</w:t>
      </w:r>
      <w:r w:rsidRPr="008322C4">
        <w:rPr>
          <w:sz w:val="28"/>
          <w:szCs w:val="28"/>
        </w:rPr>
        <w:t xml:space="preserve">, </w:t>
      </w:r>
      <w:r w:rsidRPr="008322C4">
        <w:rPr>
          <w:rFonts w:eastAsia="TimesNewRomanPSMT"/>
          <w:sz w:val="28"/>
          <w:szCs w:val="28"/>
        </w:rPr>
        <w:t>отличия от рыночной оценки</w:t>
      </w:r>
      <w:r w:rsidRPr="008322C4">
        <w:rPr>
          <w:sz w:val="28"/>
          <w:szCs w:val="28"/>
        </w:rPr>
        <w:t xml:space="preserve">. </w:t>
      </w:r>
      <w:r w:rsidRPr="008322C4">
        <w:rPr>
          <w:rFonts w:eastAsia="TimesNewRomanPSMT"/>
          <w:sz w:val="28"/>
          <w:szCs w:val="28"/>
        </w:rPr>
        <w:t>Взаимосвязь бухгалтерской</w:t>
      </w:r>
      <w:r w:rsidRPr="008322C4">
        <w:rPr>
          <w:sz w:val="28"/>
          <w:szCs w:val="28"/>
        </w:rPr>
        <w:t xml:space="preserve">, </w:t>
      </w:r>
      <w:r w:rsidRPr="008322C4">
        <w:rPr>
          <w:rFonts w:eastAsia="TimesNewRomanPSMT"/>
          <w:sz w:val="28"/>
          <w:szCs w:val="28"/>
        </w:rPr>
        <w:t>рыночной и рейтинговой оценки финансовых активов</w:t>
      </w:r>
      <w:r w:rsidRPr="008322C4">
        <w:rPr>
          <w:sz w:val="28"/>
          <w:szCs w:val="28"/>
        </w:rPr>
        <w:t>.</w:t>
      </w:r>
    </w:p>
    <w:p w:rsidR="00F43AE2" w:rsidRPr="008322C4" w:rsidRDefault="00F43AE2" w:rsidP="00F43AE2">
      <w:pPr>
        <w:spacing w:line="360" w:lineRule="auto"/>
        <w:ind w:firstLine="709"/>
        <w:jc w:val="both"/>
        <w:rPr>
          <w:sz w:val="28"/>
          <w:szCs w:val="28"/>
        </w:rPr>
      </w:pPr>
      <w:r w:rsidRPr="008322C4">
        <w:rPr>
          <w:sz w:val="28"/>
          <w:szCs w:val="28"/>
        </w:rPr>
        <w:t>Идентификация финансовых активов как объектов оценки. Алгоритм действий оценщика.</w:t>
      </w:r>
    </w:p>
    <w:p w:rsidR="0037480C" w:rsidRPr="008322C4" w:rsidRDefault="0037480C" w:rsidP="008322C4">
      <w:pPr>
        <w:spacing w:line="360" w:lineRule="auto"/>
        <w:ind w:firstLine="709"/>
        <w:jc w:val="both"/>
        <w:rPr>
          <w:rFonts w:eastAsia="TimesNewRomanPS-BoldMT"/>
          <w:b/>
          <w:bCs/>
          <w:sz w:val="28"/>
          <w:szCs w:val="28"/>
        </w:rPr>
      </w:pPr>
      <w:r w:rsidRPr="008322C4">
        <w:rPr>
          <w:rFonts w:eastAsia="TimesNewRomanPS-BoldMT"/>
          <w:b/>
          <w:bCs/>
          <w:sz w:val="28"/>
          <w:szCs w:val="28"/>
        </w:rPr>
        <w:t xml:space="preserve">Тема </w:t>
      </w:r>
      <w:r w:rsidRPr="008322C4">
        <w:rPr>
          <w:b/>
          <w:bCs/>
          <w:sz w:val="28"/>
          <w:szCs w:val="28"/>
        </w:rPr>
        <w:t xml:space="preserve">2. </w:t>
      </w:r>
      <w:r w:rsidR="00F43AE2">
        <w:rPr>
          <w:rFonts w:eastAsia="TimesNewRomanPS-BoldMT"/>
          <w:b/>
          <w:bCs/>
          <w:sz w:val="28"/>
          <w:szCs w:val="28"/>
        </w:rPr>
        <w:t>Основы методологии и администрирования стоимостной оценки</w:t>
      </w:r>
    </w:p>
    <w:p w:rsidR="00F43AE2" w:rsidRPr="008322C4" w:rsidRDefault="00F43AE2" w:rsidP="00F43AE2">
      <w:pPr>
        <w:spacing w:line="360" w:lineRule="auto"/>
        <w:ind w:firstLine="709"/>
        <w:jc w:val="both"/>
        <w:rPr>
          <w:sz w:val="28"/>
          <w:szCs w:val="28"/>
        </w:rPr>
      </w:pPr>
      <w:r w:rsidRPr="008322C4">
        <w:rPr>
          <w:sz w:val="28"/>
          <w:szCs w:val="28"/>
        </w:rPr>
        <w:t xml:space="preserve">Понятие оценки финансовых активов.  Основной вопрос, на который отвечает стоимостная оценка. Рыночная цена и рыночная стоимость финансовых активов. </w:t>
      </w:r>
    </w:p>
    <w:p w:rsidR="00F43AE2" w:rsidRDefault="00F43AE2" w:rsidP="00F43AE2">
      <w:pPr>
        <w:spacing w:line="360" w:lineRule="auto"/>
        <w:ind w:firstLine="709"/>
        <w:jc w:val="both"/>
        <w:rPr>
          <w:sz w:val="28"/>
          <w:szCs w:val="28"/>
        </w:rPr>
      </w:pPr>
      <w:r w:rsidRPr="008322C4">
        <w:rPr>
          <w:rFonts w:eastAsia="TimesNewRomanPSMT"/>
          <w:sz w:val="28"/>
          <w:szCs w:val="28"/>
        </w:rPr>
        <w:t>Необходимость</w:t>
      </w:r>
      <w:r w:rsidRPr="008322C4">
        <w:rPr>
          <w:sz w:val="28"/>
          <w:szCs w:val="28"/>
        </w:rPr>
        <w:t xml:space="preserve">, </w:t>
      </w:r>
      <w:r w:rsidRPr="008322C4">
        <w:rPr>
          <w:rFonts w:eastAsia="TimesNewRomanPSMT"/>
          <w:sz w:val="28"/>
          <w:szCs w:val="28"/>
        </w:rPr>
        <w:t>цели</w:t>
      </w:r>
      <w:r w:rsidRPr="008322C4">
        <w:rPr>
          <w:sz w:val="28"/>
          <w:szCs w:val="28"/>
        </w:rPr>
        <w:t xml:space="preserve">, </w:t>
      </w:r>
      <w:r w:rsidRPr="008322C4">
        <w:rPr>
          <w:rFonts w:eastAsia="TimesNewRomanPSMT"/>
          <w:sz w:val="28"/>
          <w:szCs w:val="28"/>
        </w:rPr>
        <w:t>принципы оценки стоимости финансовых активов</w:t>
      </w:r>
      <w:r w:rsidRPr="008322C4">
        <w:rPr>
          <w:sz w:val="28"/>
          <w:szCs w:val="28"/>
        </w:rPr>
        <w:t xml:space="preserve">. </w:t>
      </w:r>
      <w:r w:rsidRPr="008322C4">
        <w:rPr>
          <w:rFonts w:eastAsia="TimesNewRomanPSMT"/>
          <w:sz w:val="28"/>
          <w:szCs w:val="28"/>
        </w:rPr>
        <w:t>Базы</w:t>
      </w:r>
      <w:r>
        <w:rPr>
          <w:rFonts w:eastAsia="TimesNewRomanPSMT"/>
          <w:sz w:val="28"/>
          <w:szCs w:val="28"/>
        </w:rPr>
        <w:t xml:space="preserve"> (виды)</w:t>
      </w:r>
      <w:r w:rsidRPr="008322C4">
        <w:rPr>
          <w:rFonts w:eastAsia="TimesNewRomanPSMT"/>
          <w:sz w:val="28"/>
          <w:szCs w:val="28"/>
        </w:rPr>
        <w:t xml:space="preserve"> стоимости</w:t>
      </w:r>
      <w:r w:rsidRPr="008322C4">
        <w:rPr>
          <w:sz w:val="28"/>
          <w:szCs w:val="28"/>
        </w:rPr>
        <w:t xml:space="preserve">, </w:t>
      </w:r>
      <w:r w:rsidRPr="008322C4">
        <w:rPr>
          <w:rFonts w:eastAsia="TimesNewRomanPSMT"/>
          <w:sz w:val="28"/>
          <w:szCs w:val="28"/>
        </w:rPr>
        <w:t>используемые при оценке финансовых активов в различных целях</w:t>
      </w:r>
      <w:r w:rsidRPr="008322C4">
        <w:rPr>
          <w:sz w:val="28"/>
          <w:szCs w:val="28"/>
        </w:rPr>
        <w:t xml:space="preserve">. </w:t>
      </w:r>
      <w:r w:rsidRPr="008322C4">
        <w:rPr>
          <w:rFonts w:eastAsia="TimesNewRomanPSMT"/>
          <w:sz w:val="28"/>
          <w:szCs w:val="28"/>
        </w:rPr>
        <w:t>Понятие рыночной</w:t>
      </w:r>
      <w:r w:rsidRPr="008322C4">
        <w:rPr>
          <w:sz w:val="28"/>
          <w:szCs w:val="28"/>
        </w:rPr>
        <w:t xml:space="preserve">, </w:t>
      </w:r>
      <w:r w:rsidRPr="008322C4">
        <w:rPr>
          <w:rFonts w:eastAsia="TimesNewRomanPSMT"/>
          <w:sz w:val="28"/>
          <w:szCs w:val="28"/>
        </w:rPr>
        <w:t>инвестиционной</w:t>
      </w:r>
      <w:r>
        <w:rPr>
          <w:rFonts w:eastAsia="TimesNewRomanPSMT"/>
          <w:sz w:val="28"/>
          <w:szCs w:val="28"/>
        </w:rPr>
        <w:t>,</w:t>
      </w:r>
      <w:r w:rsidRPr="008322C4">
        <w:rPr>
          <w:rFonts w:eastAsia="TimesNewRomanPSMT"/>
          <w:sz w:val="28"/>
          <w:szCs w:val="28"/>
        </w:rPr>
        <w:t xml:space="preserve"> ликвидационной </w:t>
      </w:r>
      <w:r>
        <w:rPr>
          <w:rFonts w:eastAsia="TimesNewRomanPSMT"/>
          <w:sz w:val="28"/>
          <w:szCs w:val="28"/>
        </w:rPr>
        <w:t xml:space="preserve">и др., </w:t>
      </w:r>
      <w:r w:rsidRPr="008322C4">
        <w:rPr>
          <w:rFonts w:eastAsia="TimesNewRomanPSMT"/>
          <w:sz w:val="28"/>
          <w:szCs w:val="28"/>
        </w:rPr>
        <w:t>стоимости ценных бумаг и портфеля ценных бумаг</w:t>
      </w:r>
      <w:r>
        <w:rPr>
          <w:sz w:val="28"/>
          <w:szCs w:val="28"/>
        </w:rPr>
        <w:t>.</w:t>
      </w:r>
      <w:r w:rsidRPr="008322C4">
        <w:rPr>
          <w:sz w:val="28"/>
          <w:szCs w:val="28"/>
        </w:rPr>
        <w:t xml:space="preserve"> </w:t>
      </w:r>
      <w:r>
        <w:rPr>
          <w:sz w:val="28"/>
          <w:szCs w:val="28"/>
        </w:rPr>
        <w:t>Ф</w:t>
      </w:r>
      <w:r w:rsidRPr="008322C4">
        <w:rPr>
          <w:rFonts w:eastAsia="TimesNewRomanPSMT"/>
          <w:sz w:val="28"/>
          <w:szCs w:val="28"/>
        </w:rPr>
        <w:t>акторы</w:t>
      </w:r>
      <w:r w:rsidRPr="008322C4">
        <w:rPr>
          <w:sz w:val="28"/>
          <w:szCs w:val="28"/>
        </w:rPr>
        <w:t xml:space="preserve">, </w:t>
      </w:r>
      <w:r w:rsidRPr="008322C4">
        <w:rPr>
          <w:rFonts w:eastAsia="TimesNewRomanPSMT"/>
          <w:sz w:val="28"/>
          <w:szCs w:val="28"/>
        </w:rPr>
        <w:t xml:space="preserve">влияющие </w:t>
      </w:r>
      <w:r w:rsidR="00433E90" w:rsidRPr="008322C4">
        <w:rPr>
          <w:rFonts w:eastAsia="TimesNewRomanPSMT"/>
          <w:sz w:val="28"/>
          <w:szCs w:val="28"/>
        </w:rPr>
        <w:t>на величину</w:t>
      </w:r>
      <w:r>
        <w:rPr>
          <w:rFonts w:eastAsia="TimesNewRomanPSMT"/>
          <w:sz w:val="28"/>
          <w:szCs w:val="28"/>
        </w:rPr>
        <w:t xml:space="preserve"> стоимости финансовых активов</w:t>
      </w:r>
      <w:r w:rsidRPr="008322C4">
        <w:rPr>
          <w:sz w:val="28"/>
          <w:szCs w:val="28"/>
        </w:rPr>
        <w:t xml:space="preserve">. </w:t>
      </w:r>
    </w:p>
    <w:p w:rsidR="00F43AE2" w:rsidRPr="008322C4" w:rsidRDefault="00F43AE2" w:rsidP="00F43AE2">
      <w:pPr>
        <w:spacing w:line="360" w:lineRule="auto"/>
        <w:ind w:firstLine="709"/>
        <w:jc w:val="both"/>
        <w:rPr>
          <w:sz w:val="28"/>
          <w:szCs w:val="28"/>
        </w:rPr>
      </w:pPr>
      <w:r w:rsidRPr="008322C4">
        <w:rPr>
          <w:rFonts w:eastAsia="TimesNewRomanPSMT"/>
          <w:sz w:val="28"/>
          <w:szCs w:val="28"/>
        </w:rPr>
        <w:t>Международные и российские стандарты оценки стоимости финансовых инструментов. Регулирование и стандартизация стоимостной оценки. Алгоритм оценки стоимости финансовых активов. Отчет об оценке стоимости финансовых активов, его состав</w:t>
      </w:r>
      <w:r>
        <w:rPr>
          <w:rFonts w:eastAsia="TimesNewRomanPSMT"/>
          <w:sz w:val="28"/>
          <w:szCs w:val="28"/>
        </w:rPr>
        <w:t>,</w:t>
      </w:r>
      <w:r w:rsidRPr="008322C4">
        <w:rPr>
          <w:rFonts w:eastAsia="TimesNewRomanPSMT"/>
          <w:sz w:val="28"/>
          <w:szCs w:val="28"/>
        </w:rPr>
        <w:t xml:space="preserve"> структура. Требования к отчету. Права и обязанности оценщика и заказчика.</w:t>
      </w:r>
    </w:p>
    <w:p w:rsidR="0037480C" w:rsidRPr="008322C4" w:rsidRDefault="0037480C" w:rsidP="008322C4">
      <w:pPr>
        <w:spacing w:line="360" w:lineRule="auto"/>
        <w:ind w:firstLine="709"/>
        <w:jc w:val="both"/>
        <w:rPr>
          <w:rFonts w:eastAsia="TimesNewRomanPS-BoldMT"/>
          <w:b/>
          <w:bCs/>
          <w:sz w:val="28"/>
          <w:szCs w:val="28"/>
        </w:rPr>
      </w:pPr>
      <w:r w:rsidRPr="008322C4">
        <w:rPr>
          <w:rFonts w:eastAsia="TimesNewRomanPS-BoldMT"/>
          <w:b/>
          <w:bCs/>
          <w:sz w:val="28"/>
          <w:szCs w:val="28"/>
        </w:rPr>
        <w:t xml:space="preserve">Тема </w:t>
      </w:r>
      <w:r w:rsidRPr="008322C4">
        <w:rPr>
          <w:b/>
          <w:bCs/>
          <w:sz w:val="28"/>
          <w:szCs w:val="28"/>
        </w:rPr>
        <w:t xml:space="preserve">3. </w:t>
      </w:r>
      <w:r w:rsidR="00F43AE2">
        <w:rPr>
          <w:rFonts w:eastAsia="TimesNewRomanPS-BoldMT"/>
          <w:b/>
          <w:bCs/>
          <w:sz w:val="28"/>
          <w:szCs w:val="28"/>
        </w:rPr>
        <w:t>Финансово-математический инструментарий стоимостной оценки</w:t>
      </w:r>
    </w:p>
    <w:p w:rsidR="00434DEF" w:rsidRPr="008322C4" w:rsidRDefault="00434DEF" w:rsidP="008322C4">
      <w:pPr>
        <w:spacing w:line="360" w:lineRule="auto"/>
        <w:ind w:firstLine="709"/>
        <w:jc w:val="both"/>
        <w:rPr>
          <w:sz w:val="28"/>
          <w:szCs w:val="28"/>
        </w:rPr>
      </w:pPr>
      <w:r w:rsidRPr="008322C4">
        <w:rPr>
          <w:rFonts w:eastAsia="TimesNewRomanPSMT"/>
          <w:sz w:val="28"/>
          <w:szCs w:val="28"/>
        </w:rPr>
        <w:t>Основные концепции анализа и оценки финансовых активов</w:t>
      </w:r>
      <w:r w:rsidRPr="008322C4">
        <w:rPr>
          <w:sz w:val="28"/>
          <w:szCs w:val="28"/>
        </w:rPr>
        <w:t xml:space="preserve">: </w:t>
      </w:r>
      <w:r w:rsidRPr="008322C4">
        <w:rPr>
          <w:rFonts w:eastAsia="TimesNewRomanPSMT"/>
          <w:sz w:val="28"/>
          <w:szCs w:val="28"/>
        </w:rPr>
        <w:t>фундаменталистская</w:t>
      </w:r>
      <w:r w:rsidRPr="008322C4">
        <w:rPr>
          <w:sz w:val="28"/>
          <w:szCs w:val="28"/>
        </w:rPr>
        <w:t xml:space="preserve">, </w:t>
      </w:r>
      <w:r w:rsidRPr="008322C4">
        <w:rPr>
          <w:rFonts w:eastAsia="TimesNewRomanPSMT"/>
          <w:sz w:val="28"/>
          <w:szCs w:val="28"/>
        </w:rPr>
        <w:t>технократическая</w:t>
      </w:r>
      <w:r w:rsidRPr="008322C4">
        <w:rPr>
          <w:sz w:val="28"/>
          <w:szCs w:val="28"/>
        </w:rPr>
        <w:t>, «</w:t>
      </w:r>
      <w:r w:rsidRPr="008322C4">
        <w:rPr>
          <w:rFonts w:eastAsia="TimesNewRomanPSMT"/>
          <w:sz w:val="28"/>
          <w:szCs w:val="28"/>
        </w:rPr>
        <w:t>ходьба наугад</w:t>
      </w:r>
      <w:r w:rsidRPr="008322C4">
        <w:rPr>
          <w:sz w:val="28"/>
          <w:szCs w:val="28"/>
        </w:rPr>
        <w:t xml:space="preserve">». </w:t>
      </w:r>
      <w:r w:rsidRPr="008322C4">
        <w:rPr>
          <w:rFonts w:eastAsia="TimesNewRomanPSMT"/>
          <w:sz w:val="28"/>
          <w:szCs w:val="28"/>
        </w:rPr>
        <w:t xml:space="preserve">Использование фундаментального анализа в процессе оценки стоимости финансовых </w:t>
      </w:r>
      <w:r w:rsidRPr="008322C4">
        <w:rPr>
          <w:rFonts w:eastAsia="TimesNewRomanPSMT"/>
          <w:sz w:val="28"/>
          <w:szCs w:val="28"/>
        </w:rPr>
        <w:lastRenderedPageBreak/>
        <w:t>инструментов</w:t>
      </w:r>
      <w:r w:rsidRPr="008322C4">
        <w:rPr>
          <w:sz w:val="28"/>
          <w:szCs w:val="28"/>
        </w:rPr>
        <w:t xml:space="preserve">. </w:t>
      </w:r>
      <w:r w:rsidRPr="008322C4">
        <w:rPr>
          <w:rFonts w:eastAsia="TimesNewRomanPSMT"/>
          <w:sz w:val="28"/>
          <w:szCs w:val="28"/>
        </w:rPr>
        <w:t>Влияние финансового состояния платежеспособности эмитента на величину рыночной стоимости его ценных бумаг</w:t>
      </w:r>
      <w:r w:rsidRPr="008322C4">
        <w:rPr>
          <w:sz w:val="28"/>
          <w:szCs w:val="28"/>
        </w:rPr>
        <w:t xml:space="preserve">. </w:t>
      </w:r>
      <w:r w:rsidRPr="008322C4">
        <w:rPr>
          <w:rFonts w:eastAsia="TimesNewRomanPSMT"/>
          <w:sz w:val="28"/>
          <w:szCs w:val="28"/>
        </w:rPr>
        <w:t>Базовая формула оценки финансовых активов</w:t>
      </w:r>
      <w:r w:rsidRPr="008322C4">
        <w:rPr>
          <w:sz w:val="28"/>
          <w:szCs w:val="28"/>
        </w:rPr>
        <w:t>.</w:t>
      </w:r>
    </w:p>
    <w:p w:rsidR="00434DEF" w:rsidRPr="008322C4" w:rsidRDefault="00434DEF" w:rsidP="005A38E3">
      <w:pPr>
        <w:spacing w:line="360" w:lineRule="auto"/>
        <w:ind w:firstLine="709"/>
        <w:jc w:val="both"/>
        <w:rPr>
          <w:sz w:val="28"/>
          <w:szCs w:val="28"/>
        </w:rPr>
      </w:pPr>
      <w:r w:rsidRPr="008322C4">
        <w:rPr>
          <w:rFonts w:eastAsia="TimesNewRomanPSMT"/>
          <w:sz w:val="28"/>
          <w:szCs w:val="28"/>
        </w:rPr>
        <w:t>Диагностика финансового состояния эмитента</w:t>
      </w:r>
      <w:r w:rsidRPr="008322C4">
        <w:rPr>
          <w:sz w:val="28"/>
          <w:szCs w:val="28"/>
        </w:rPr>
        <w:t xml:space="preserve">. </w:t>
      </w:r>
      <w:r w:rsidRPr="008322C4">
        <w:rPr>
          <w:rFonts w:eastAsia="TimesNewRomanPSMT"/>
          <w:sz w:val="28"/>
          <w:szCs w:val="28"/>
        </w:rPr>
        <w:t>Системы показателей</w:t>
      </w:r>
      <w:r w:rsidRPr="008322C4">
        <w:rPr>
          <w:sz w:val="28"/>
          <w:szCs w:val="28"/>
        </w:rPr>
        <w:t xml:space="preserve">, </w:t>
      </w:r>
      <w:r w:rsidRPr="008322C4">
        <w:rPr>
          <w:rFonts w:eastAsia="TimesNewRomanPSMT"/>
          <w:sz w:val="28"/>
          <w:szCs w:val="28"/>
        </w:rPr>
        <w:t>используемые при анализе и оценке акций</w:t>
      </w:r>
      <w:r w:rsidRPr="008322C4">
        <w:rPr>
          <w:sz w:val="28"/>
          <w:szCs w:val="28"/>
        </w:rPr>
        <w:t xml:space="preserve">, </w:t>
      </w:r>
      <w:r w:rsidRPr="008322C4">
        <w:rPr>
          <w:rFonts w:eastAsia="TimesNewRomanPSMT"/>
          <w:sz w:val="28"/>
          <w:szCs w:val="28"/>
        </w:rPr>
        <w:t>облигаций</w:t>
      </w:r>
      <w:r w:rsidRPr="008322C4">
        <w:rPr>
          <w:sz w:val="28"/>
          <w:szCs w:val="28"/>
        </w:rPr>
        <w:t xml:space="preserve">, </w:t>
      </w:r>
      <w:r w:rsidRPr="008322C4">
        <w:rPr>
          <w:rFonts w:eastAsia="TimesNewRomanPSMT"/>
          <w:sz w:val="28"/>
          <w:szCs w:val="28"/>
        </w:rPr>
        <w:t>векселей и других видов ценных бумаг</w:t>
      </w:r>
      <w:r w:rsidRPr="008322C4">
        <w:rPr>
          <w:sz w:val="28"/>
          <w:szCs w:val="28"/>
        </w:rPr>
        <w:t>.</w:t>
      </w:r>
    </w:p>
    <w:p w:rsidR="00434DEF" w:rsidRPr="008322C4" w:rsidRDefault="00434DEF" w:rsidP="005A38E3">
      <w:pPr>
        <w:spacing w:line="360" w:lineRule="auto"/>
        <w:ind w:firstLine="709"/>
        <w:jc w:val="both"/>
        <w:rPr>
          <w:sz w:val="28"/>
          <w:szCs w:val="28"/>
        </w:rPr>
      </w:pPr>
      <w:r w:rsidRPr="008322C4">
        <w:rPr>
          <w:sz w:val="28"/>
          <w:szCs w:val="28"/>
        </w:rPr>
        <w:t xml:space="preserve"> </w:t>
      </w:r>
      <w:r w:rsidRPr="008322C4">
        <w:rPr>
          <w:rFonts w:eastAsia="TimesNewRomanPSMT"/>
          <w:sz w:val="28"/>
          <w:szCs w:val="28"/>
        </w:rPr>
        <w:t>Место и значение технического анализа фондового рынка и рынков конкретных финансовых инструментов при оценке их стоимости</w:t>
      </w:r>
      <w:r w:rsidRPr="008322C4">
        <w:rPr>
          <w:sz w:val="28"/>
          <w:szCs w:val="28"/>
        </w:rPr>
        <w:t xml:space="preserve">. </w:t>
      </w:r>
      <w:r w:rsidRPr="008322C4">
        <w:rPr>
          <w:rFonts w:eastAsia="TimesNewRomanPSMT"/>
          <w:sz w:val="28"/>
          <w:szCs w:val="28"/>
        </w:rPr>
        <w:t>Основные показатели фондового рынка</w:t>
      </w:r>
      <w:r w:rsidRPr="008322C4">
        <w:rPr>
          <w:sz w:val="28"/>
          <w:szCs w:val="28"/>
        </w:rPr>
        <w:t xml:space="preserve">, </w:t>
      </w:r>
      <w:r w:rsidRPr="008322C4">
        <w:rPr>
          <w:rFonts w:eastAsia="TimesNewRomanPSMT"/>
          <w:sz w:val="28"/>
          <w:szCs w:val="28"/>
        </w:rPr>
        <w:t>используемые в процессе оценки</w:t>
      </w:r>
      <w:r w:rsidRPr="008322C4">
        <w:rPr>
          <w:sz w:val="28"/>
          <w:szCs w:val="28"/>
        </w:rPr>
        <w:t>.</w:t>
      </w:r>
    </w:p>
    <w:p w:rsidR="003302B5" w:rsidRPr="008322C4" w:rsidRDefault="003302B5" w:rsidP="005A38E3">
      <w:pPr>
        <w:spacing w:line="360" w:lineRule="auto"/>
        <w:ind w:firstLine="709"/>
        <w:jc w:val="both"/>
        <w:rPr>
          <w:sz w:val="28"/>
          <w:szCs w:val="28"/>
        </w:rPr>
      </w:pPr>
      <w:r w:rsidRPr="008322C4">
        <w:rPr>
          <w:sz w:val="28"/>
          <w:szCs w:val="28"/>
        </w:rPr>
        <w:t>Временная оценка денежных потоков, генерируемых финансовыми активами. Использование шести функций сложного процента.</w:t>
      </w:r>
    </w:p>
    <w:p w:rsidR="00434DEF" w:rsidRPr="008322C4" w:rsidRDefault="005A38E3" w:rsidP="005A38E3">
      <w:pPr>
        <w:spacing w:line="360" w:lineRule="auto"/>
        <w:ind w:firstLine="709"/>
        <w:jc w:val="both"/>
        <w:rPr>
          <w:sz w:val="28"/>
          <w:szCs w:val="28"/>
        </w:rPr>
      </w:pPr>
      <w:r>
        <w:rPr>
          <w:rFonts w:eastAsia="TimesNewRomanPSMT"/>
          <w:sz w:val="28"/>
          <w:szCs w:val="28"/>
        </w:rPr>
        <w:t>Финансово-математический инструментарий оценки стоимости</w:t>
      </w:r>
      <w:r w:rsidR="00434DEF" w:rsidRPr="008322C4">
        <w:rPr>
          <w:rFonts w:eastAsia="TimesNewRomanPSMT"/>
          <w:sz w:val="28"/>
          <w:szCs w:val="28"/>
        </w:rPr>
        <w:t xml:space="preserve"> ценных бумаг в рамках доходного</w:t>
      </w:r>
      <w:r w:rsidR="00434DEF" w:rsidRPr="008322C4">
        <w:rPr>
          <w:sz w:val="28"/>
          <w:szCs w:val="28"/>
        </w:rPr>
        <w:t xml:space="preserve">, </w:t>
      </w:r>
      <w:r w:rsidR="00434DEF" w:rsidRPr="008322C4">
        <w:rPr>
          <w:rFonts w:eastAsia="TimesNewRomanPSMT"/>
          <w:sz w:val="28"/>
          <w:szCs w:val="28"/>
        </w:rPr>
        <w:t>сравнительного и затратного подхода</w:t>
      </w:r>
      <w:r w:rsidR="00434DEF" w:rsidRPr="008322C4">
        <w:rPr>
          <w:sz w:val="28"/>
          <w:szCs w:val="28"/>
        </w:rPr>
        <w:t xml:space="preserve">. </w:t>
      </w:r>
      <w:r w:rsidR="00434DEF" w:rsidRPr="008322C4">
        <w:rPr>
          <w:rFonts w:eastAsia="TimesNewRomanPSMT"/>
          <w:sz w:val="28"/>
          <w:szCs w:val="28"/>
        </w:rPr>
        <w:t>Особенности</w:t>
      </w:r>
      <w:r>
        <w:rPr>
          <w:rFonts w:eastAsia="TimesNewRomanPSMT"/>
          <w:sz w:val="28"/>
          <w:szCs w:val="28"/>
        </w:rPr>
        <w:t xml:space="preserve"> </w:t>
      </w:r>
      <w:r w:rsidR="006D7548">
        <w:rPr>
          <w:rFonts w:eastAsia="TimesNewRomanPSMT"/>
          <w:sz w:val="28"/>
          <w:szCs w:val="28"/>
        </w:rPr>
        <w:t xml:space="preserve">инструментария </w:t>
      </w:r>
      <w:r w:rsidR="006D7548" w:rsidRPr="008322C4">
        <w:rPr>
          <w:rFonts w:eastAsia="TimesNewRomanPSMT"/>
          <w:sz w:val="28"/>
          <w:szCs w:val="28"/>
        </w:rPr>
        <w:t>оценки</w:t>
      </w:r>
      <w:r w:rsidR="00434DEF" w:rsidRPr="008322C4">
        <w:rPr>
          <w:rFonts w:eastAsia="TimesNewRomanPSMT"/>
          <w:sz w:val="28"/>
          <w:szCs w:val="28"/>
        </w:rPr>
        <w:t xml:space="preserve"> дебиторской </w:t>
      </w:r>
      <w:r>
        <w:rPr>
          <w:rFonts w:eastAsia="TimesNewRomanPSMT"/>
          <w:sz w:val="28"/>
          <w:szCs w:val="28"/>
        </w:rPr>
        <w:t xml:space="preserve">и ссудной </w:t>
      </w:r>
      <w:r w:rsidR="00434DEF" w:rsidRPr="008322C4">
        <w:rPr>
          <w:rFonts w:eastAsia="TimesNewRomanPSMT"/>
          <w:sz w:val="28"/>
          <w:szCs w:val="28"/>
        </w:rPr>
        <w:t>задолженности</w:t>
      </w:r>
      <w:r w:rsidR="00434DEF" w:rsidRPr="008322C4">
        <w:rPr>
          <w:sz w:val="28"/>
          <w:szCs w:val="28"/>
        </w:rPr>
        <w:t>.</w:t>
      </w:r>
    </w:p>
    <w:p w:rsidR="0037480C" w:rsidRPr="008322C4" w:rsidRDefault="0037480C" w:rsidP="005A38E3">
      <w:pPr>
        <w:spacing w:line="360" w:lineRule="auto"/>
        <w:ind w:firstLine="709"/>
        <w:jc w:val="both"/>
        <w:rPr>
          <w:b/>
          <w:bCs/>
          <w:sz w:val="28"/>
          <w:szCs w:val="28"/>
        </w:rPr>
      </w:pPr>
      <w:r w:rsidRPr="008322C4">
        <w:rPr>
          <w:rFonts w:eastAsia="TimesNewRomanPS-BoldMT"/>
          <w:b/>
          <w:bCs/>
          <w:sz w:val="28"/>
          <w:szCs w:val="28"/>
        </w:rPr>
        <w:t xml:space="preserve">Тема </w:t>
      </w:r>
      <w:r w:rsidRPr="008322C4">
        <w:rPr>
          <w:b/>
          <w:bCs/>
          <w:sz w:val="28"/>
          <w:szCs w:val="28"/>
        </w:rPr>
        <w:t xml:space="preserve">4. </w:t>
      </w:r>
      <w:r w:rsidR="0055107F">
        <w:rPr>
          <w:b/>
          <w:bCs/>
          <w:sz w:val="28"/>
          <w:szCs w:val="28"/>
        </w:rPr>
        <w:t>Информационно-правовая база оценки финансовых активов</w:t>
      </w:r>
    </w:p>
    <w:p w:rsidR="0032576F" w:rsidRPr="008322C4" w:rsidRDefault="0032576F" w:rsidP="005A38E3">
      <w:pPr>
        <w:spacing w:line="360" w:lineRule="auto"/>
        <w:ind w:firstLine="709"/>
        <w:jc w:val="both"/>
        <w:rPr>
          <w:rFonts w:eastAsia="TimesNewRomanPSMT"/>
          <w:sz w:val="28"/>
          <w:szCs w:val="28"/>
        </w:rPr>
      </w:pPr>
      <w:r w:rsidRPr="008322C4">
        <w:rPr>
          <w:rFonts w:eastAsia="TimesNewRomanPSMT"/>
          <w:sz w:val="28"/>
          <w:szCs w:val="28"/>
        </w:rPr>
        <w:t xml:space="preserve">Нормативная правовая и информационная база оценки финансовых активов в Российской Федерации. </w:t>
      </w:r>
    </w:p>
    <w:p w:rsidR="0032576F" w:rsidRPr="008322C4" w:rsidRDefault="0032576F" w:rsidP="005A38E3">
      <w:pPr>
        <w:spacing w:line="360" w:lineRule="auto"/>
        <w:ind w:firstLine="709"/>
        <w:jc w:val="both"/>
        <w:rPr>
          <w:sz w:val="28"/>
          <w:szCs w:val="28"/>
        </w:rPr>
      </w:pPr>
      <w:r w:rsidRPr="008322C4">
        <w:rPr>
          <w:rFonts w:eastAsia="TimesNewRomanPSMT"/>
          <w:sz w:val="28"/>
          <w:szCs w:val="28"/>
        </w:rPr>
        <w:t>Информация</w:t>
      </w:r>
      <w:r w:rsidRPr="008322C4">
        <w:rPr>
          <w:sz w:val="28"/>
          <w:szCs w:val="28"/>
        </w:rPr>
        <w:t xml:space="preserve">, </w:t>
      </w:r>
      <w:r w:rsidRPr="008322C4">
        <w:rPr>
          <w:rFonts w:eastAsia="TimesNewRomanPSMT"/>
          <w:sz w:val="28"/>
          <w:szCs w:val="28"/>
        </w:rPr>
        <w:t>используемая для оценки стоимости финансовых активов</w:t>
      </w:r>
      <w:r w:rsidRPr="008322C4">
        <w:rPr>
          <w:sz w:val="28"/>
          <w:szCs w:val="28"/>
        </w:rPr>
        <w:t>.</w:t>
      </w:r>
      <w:r w:rsidR="009D77CE" w:rsidRPr="008322C4">
        <w:rPr>
          <w:sz w:val="28"/>
          <w:szCs w:val="28"/>
        </w:rPr>
        <w:t xml:space="preserve"> Внешняя</w:t>
      </w:r>
      <w:r w:rsidR="00D32106" w:rsidRPr="008322C4">
        <w:rPr>
          <w:sz w:val="28"/>
          <w:szCs w:val="28"/>
        </w:rPr>
        <w:t xml:space="preserve"> (публичная) и внутренняя информация. Сообщение о существенных фактах. Сведения, оказывающие существенное влияние на стоимость финансовых активов. Инсайдерская информация, информация, доступная собственнику, эмитенту ценных бумаг. Биржевая информация.</w:t>
      </w:r>
      <w:r w:rsidRPr="008322C4">
        <w:rPr>
          <w:sz w:val="28"/>
          <w:szCs w:val="28"/>
        </w:rPr>
        <w:t xml:space="preserve"> </w:t>
      </w:r>
      <w:r w:rsidRPr="008322C4">
        <w:rPr>
          <w:rFonts w:eastAsia="TimesNewRomanPSMT"/>
          <w:sz w:val="28"/>
          <w:szCs w:val="28"/>
        </w:rPr>
        <w:t>Индикаторы фондового рынка необходимые для проведения оценки</w:t>
      </w:r>
      <w:r w:rsidRPr="008322C4">
        <w:rPr>
          <w:sz w:val="28"/>
          <w:szCs w:val="28"/>
        </w:rPr>
        <w:t xml:space="preserve">. </w:t>
      </w:r>
      <w:r w:rsidRPr="008322C4">
        <w:rPr>
          <w:rFonts w:eastAsia="TimesNewRomanPSMT"/>
          <w:sz w:val="28"/>
          <w:szCs w:val="28"/>
        </w:rPr>
        <w:t>Российские фондовые индексы</w:t>
      </w:r>
      <w:r w:rsidRPr="008322C4">
        <w:rPr>
          <w:sz w:val="28"/>
          <w:szCs w:val="28"/>
        </w:rPr>
        <w:t xml:space="preserve">, </w:t>
      </w:r>
      <w:r w:rsidRPr="008322C4">
        <w:rPr>
          <w:rFonts w:eastAsia="TimesNewRomanPSMT"/>
          <w:sz w:val="28"/>
          <w:szCs w:val="28"/>
        </w:rPr>
        <w:t>рейтинги ценных бумаг</w:t>
      </w:r>
      <w:r w:rsidRPr="008322C4">
        <w:rPr>
          <w:sz w:val="28"/>
          <w:szCs w:val="28"/>
        </w:rPr>
        <w:t xml:space="preserve">. </w:t>
      </w:r>
      <w:r w:rsidRPr="008322C4">
        <w:rPr>
          <w:rFonts w:eastAsia="TimesNewRomanPSMT"/>
          <w:sz w:val="28"/>
          <w:szCs w:val="28"/>
        </w:rPr>
        <w:t>Финансовые риски и способы их учёта в процессе оценки</w:t>
      </w:r>
      <w:r w:rsidRPr="008322C4">
        <w:rPr>
          <w:sz w:val="28"/>
          <w:szCs w:val="28"/>
        </w:rPr>
        <w:t xml:space="preserve">. </w:t>
      </w:r>
      <w:r w:rsidRPr="008322C4">
        <w:rPr>
          <w:rFonts w:eastAsia="TimesNewRomanPSMT"/>
          <w:sz w:val="28"/>
          <w:szCs w:val="28"/>
        </w:rPr>
        <w:t>Источники внутренней и внешней информации необходимые для проведения стоимостной оценки</w:t>
      </w:r>
      <w:r w:rsidRPr="008322C4">
        <w:rPr>
          <w:sz w:val="28"/>
          <w:szCs w:val="28"/>
        </w:rPr>
        <w:t xml:space="preserve">. </w:t>
      </w:r>
      <w:r w:rsidRPr="008322C4">
        <w:rPr>
          <w:rFonts w:eastAsia="TimesNewRomanPSMT"/>
          <w:sz w:val="28"/>
          <w:szCs w:val="28"/>
        </w:rPr>
        <w:t>Основные способы обработки и подготовки информации для оценки</w:t>
      </w:r>
      <w:r w:rsidRPr="008322C4">
        <w:rPr>
          <w:sz w:val="28"/>
          <w:szCs w:val="28"/>
        </w:rPr>
        <w:t>.</w:t>
      </w:r>
    </w:p>
    <w:p w:rsidR="009D77CE" w:rsidRPr="008322C4" w:rsidRDefault="009D77CE" w:rsidP="008322C4">
      <w:pPr>
        <w:spacing w:line="360" w:lineRule="auto"/>
        <w:ind w:firstLine="709"/>
        <w:jc w:val="both"/>
        <w:rPr>
          <w:sz w:val="28"/>
          <w:szCs w:val="28"/>
        </w:rPr>
      </w:pPr>
      <w:r w:rsidRPr="008322C4">
        <w:rPr>
          <w:sz w:val="28"/>
          <w:szCs w:val="28"/>
        </w:rPr>
        <w:t>Правовые основы оценки финансовых активов. Правов</w:t>
      </w:r>
      <w:r w:rsidR="005A38E3">
        <w:rPr>
          <w:sz w:val="28"/>
          <w:szCs w:val="28"/>
        </w:rPr>
        <w:t>ые</w:t>
      </w:r>
      <w:r w:rsidRPr="008322C4">
        <w:rPr>
          <w:sz w:val="28"/>
          <w:szCs w:val="28"/>
        </w:rPr>
        <w:t xml:space="preserve"> основ</w:t>
      </w:r>
      <w:r w:rsidR="005A38E3">
        <w:rPr>
          <w:sz w:val="28"/>
          <w:szCs w:val="28"/>
        </w:rPr>
        <w:t>ы</w:t>
      </w:r>
      <w:r w:rsidRPr="008322C4">
        <w:rPr>
          <w:sz w:val="28"/>
          <w:szCs w:val="28"/>
        </w:rPr>
        <w:t xml:space="preserve"> деятельности оценщика. Федеральные законы. Постановления Пра</w:t>
      </w:r>
      <w:r w:rsidR="005A38E3">
        <w:rPr>
          <w:sz w:val="28"/>
          <w:szCs w:val="28"/>
        </w:rPr>
        <w:t>вительства Российской Федерации Федеральные стандарты оценки.</w:t>
      </w:r>
    </w:p>
    <w:p w:rsidR="005B16FD" w:rsidRPr="008322C4" w:rsidRDefault="005B16FD" w:rsidP="008322C4">
      <w:pPr>
        <w:spacing w:line="360" w:lineRule="auto"/>
        <w:ind w:firstLine="709"/>
        <w:jc w:val="both"/>
        <w:rPr>
          <w:rFonts w:eastAsia="TimesNewRomanPS-BoldMT"/>
          <w:b/>
          <w:bCs/>
          <w:sz w:val="28"/>
          <w:szCs w:val="28"/>
        </w:rPr>
      </w:pPr>
      <w:r w:rsidRPr="008322C4">
        <w:rPr>
          <w:rFonts w:eastAsia="TimesNewRomanPS-BoldMT"/>
          <w:b/>
          <w:bCs/>
          <w:sz w:val="28"/>
          <w:szCs w:val="28"/>
        </w:rPr>
        <w:lastRenderedPageBreak/>
        <w:t xml:space="preserve">Тема 5. </w:t>
      </w:r>
      <w:r w:rsidR="0055107F">
        <w:rPr>
          <w:rFonts w:eastAsia="TimesNewRomanPS-BoldMT"/>
          <w:b/>
          <w:bCs/>
          <w:sz w:val="28"/>
          <w:szCs w:val="28"/>
        </w:rPr>
        <w:t>Современный рынок финансовых активов: тенденции развития и проблемы</w:t>
      </w:r>
    </w:p>
    <w:p w:rsidR="0055107F" w:rsidRPr="008322C4" w:rsidRDefault="0055107F" w:rsidP="0055107F">
      <w:pPr>
        <w:spacing w:line="360" w:lineRule="auto"/>
        <w:ind w:firstLine="709"/>
        <w:jc w:val="both"/>
        <w:rPr>
          <w:rFonts w:eastAsia="TimesNewRomanPS-BoldMT"/>
          <w:bCs/>
          <w:sz w:val="28"/>
          <w:szCs w:val="28"/>
        </w:rPr>
      </w:pPr>
      <w:r w:rsidRPr="008322C4">
        <w:rPr>
          <w:rFonts w:eastAsia="TimesNewRomanPS-BoldMT"/>
          <w:bCs/>
          <w:sz w:val="28"/>
          <w:szCs w:val="28"/>
        </w:rPr>
        <w:t xml:space="preserve">Понятие, структура и основные </w:t>
      </w:r>
      <w:r w:rsidR="006D7548" w:rsidRPr="008322C4">
        <w:rPr>
          <w:rFonts w:eastAsia="TimesNewRomanPS-BoldMT"/>
          <w:bCs/>
          <w:sz w:val="28"/>
          <w:szCs w:val="28"/>
        </w:rPr>
        <w:t>принципы функционирования</w:t>
      </w:r>
      <w:r w:rsidRPr="008322C4">
        <w:rPr>
          <w:rFonts w:eastAsia="TimesNewRomanPS-BoldMT"/>
          <w:bCs/>
          <w:sz w:val="28"/>
          <w:szCs w:val="28"/>
        </w:rPr>
        <w:t xml:space="preserve"> рынка финансовых активов. Рынок финансовых активов как сегмент финансового рынка. Эмиссия и обращение финансовых активов. Виды и классификация финансовых активов, обращающихся на финансовом рынке. Основные виды сделок с финансовыми активами, применение стоимостной оценки.  Профессиональные участники рынка финансовых активов. Регулирование рынка финансовых активов. Инфраструктура рынка финансовых активов. </w:t>
      </w:r>
    </w:p>
    <w:p w:rsidR="0055107F" w:rsidRPr="008322C4" w:rsidRDefault="0055107F" w:rsidP="0055107F">
      <w:pPr>
        <w:spacing w:line="360" w:lineRule="auto"/>
        <w:ind w:firstLine="709"/>
        <w:jc w:val="both"/>
        <w:rPr>
          <w:rFonts w:eastAsiaTheme="minorEastAsia"/>
          <w:bCs/>
          <w:sz w:val="28"/>
          <w:szCs w:val="28"/>
          <w:lang w:eastAsia="zh-CN"/>
        </w:rPr>
      </w:pPr>
      <w:r w:rsidRPr="008322C4">
        <w:rPr>
          <w:rFonts w:eastAsia="TimesNewRomanPS-BoldMT"/>
          <w:bCs/>
          <w:sz w:val="28"/>
          <w:szCs w:val="28"/>
        </w:rPr>
        <w:t>Учет и оформление прав собственности на финансовые активы. Оформление перехода прав собственности на финансовые активы.</w:t>
      </w:r>
    </w:p>
    <w:p w:rsidR="0055107F" w:rsidRDefault="0055107F" w:rsidP="0055107F">
      <w:pPr>
        <w:spacing w:line="360" w:lineRule="auto"/>
        <w:ind w:firstLine="709"/>
        <w:jc w:val="both"/>
        <w:rPr>
          <w:rFonts w:eastAsia="TimesNewRomanPS-BoldMT"/>
          <w:bCs/>
          <w:sz w:val="28"/>
          <w:szCs w:val="28"/>
        </w:rPr>
      </w:pPr>
      <w:r w:rsidRPr="008322C4">
        <w:rPr>
          <w:rFonts w:eastAsia="TimesNewRomanPS-BoldMT"/>
          <w:bCs/>
          <w:sz w:val="28"/>
          <w:szCs w:val="28"/>
        </w:rPr>
        <w:t>Основные тенденции развития рынка финансовых активов.  Современные проблемы и пути их решения.</w:t>
      </w:r>
    </w:p>
    <w:p w:rsidR="005B16FD" w:rsidRPr="008322C4" w:rsidRDefault="005B16FD" w:rsidP="008322C4">
      <w:pPr>
        <w:spacing w:line="360" w:lineRule="auto"/>
        <w:ind w:firstLine="709"/>
        <w:jc w:val="both"/>
        <w:rPr>
          <w:rFonts w:eastAsia="TimesNewRomanPS-BoldMT"/>
          <w:b/>
          <w:bCs/>
          <w:sz w:val="28"/>
          <w:szCs w:val="28"/>
        </w:rPr>
      </w:pPr>
      <w:r w:rsidRPr="008322C4">
        <w:rPr>
          <w:rFonts w:eastAsia="TimesNewRomanPS-BoldMT"/>
          <w:b/>
          <w:bCs/>
          <w:sz w:val="28"/>
          <w:szCs w:val="28"/>
        </w:rPr>
        <w:t>Тема 6. Оценка стоимости акций</w:t>
      </w:r>
      <w:r w:rsidR="0055107F">
        <w:rPr>
          <w:rFonts w:eastAsia="TimesNewRomanPS-BoldMT"/>
          <w:b/>
          <w:bCs/>
          <w:sz w:val="28"/>
          <w:szCs w:val="28"/>
        </w:rPr>
        <w:t>: современные методы и технологии</w:t>
      </w:r>
    </w:p>
    <w:p w:rsidR="00434DEF" w:rsidRPr="008322C4" w:rsidRDefault="00434DEF" w:rsidP="008322C4">
      <w:pPr>
        <w:spacing w:line="360" w:lineRule="auto"/>
        <w:ind w:firstLine="709"/>
        <w:jc w:val="both"/>
        <w:rPr>
          <w:sz w:val="28"/>
          <w:szCs w:val="28"/>
        </w:rPr>
      </w:pPr>
      <w:r w:rsidRPr="008322C4">
        <w:rPr>
          <w:rFonts w:eastAsia="TimesNewRomanPSMT"/>
          <w:sz w:val="28"/>
          <w:szCs w:val="28"/>
        </w:rPr>
        <w:t>Экономическая сущность акций как долевых ценных бумаг</w:t>
      </w:r>
      <w:r w:rsidRPr="008322C4">
        <w:rPr>
          <w:sz w:val="28"/>
          <w:szCs w:val="28"/>
        </w:rPr>
        <w:t xml:space="preserve">. </w:t>
      </w:r>
      <w:r w:rsidRPr="008322C4">
        <w:rPr>
          <w:rFonts w:eastAsia="TimesNewRomanPSMT"/>
          <w:sz w:val="28"/>
          <w:szCs w:val="28"/>
        </w:rPr>
        <w:t>Разновидности и классификация акций в целях оценки</w:t>
      </w:r>
      <w:r w:rsidRPr="008322C4">
        <w:rPr>
          <w:sz w:val="28"/>
          <w:szCs w:val="28"/>
        </w:rPr>
        <w:t xml:space="preserve">. </w:t>
      </w:r>
      <w:r w:rsidRPr="008322C4">
        <w:rPr>
          <w:rFonts w:eastAsia="TimesNewRomanPSMT"/>
          <w:sz w:val="28"/>
          <w:szCs w:val="28"/>
        </w:rPr>
        <w:t>Основные инвестиционные характеристики различных видов акций</w:t>
      </w:r>
      <w:r w:rsidRPr="008322C4">
        <w:rPr>
          <w:sz w:val="28"/>
          <w:szCs w:val="28"/>
        </w:rPr>
        <w:t xml:space="preserve">. </w:t>
      </w:r>
      <w:r w:rsidRPr="008322C4">
        <w:rPr>
          <w:rFonts w:eastAsia="TimesNewRomanPSMT"/>
          <w:sz w:val="28"/>
          <w:szCs w:val="28"/>
        </w:rPr>
        <w:t>Факторы стоимости акций</w:t>
      </w:r>
      <w:r w:rsidRPr="008322C4">
        <w:rPr>
          <w:sz w:val="28"/>
          <w:szCs w:val="28"/>
        </w:rPr>
        <w:t>.</w:t>
      </w:r>
    </w:p>
    <w:p w:rsidR="00434DEF" w:rsidRPr="008322C4" w:rsidRDefault="00434DEF" w:rsidP="008322C4">
      <w:pPr>
        <w:spacing w:line="360" w:lineRule="auto"/>
        <w:ind w:firstLine="709"/>
        <w:jc w:val="both"/>
        <w:rPr>
          <w:sz w:val="28"/>
          <w:szCs w:val="28"/>
        </w:rPr>
      </w:pPr>
      <w:r w:rsidRPr="008322C4">
        <w:rPr>
          <w:rFonts w:eastAsia="TimesNewRomanPSMT"/>
          <w:sz w:val="28"/>
          <w:szCs w:val="28"/>
        </w:rPr>
        <w:t>Методы анализа и оценки долевых ценных бумаг</w:t>
      </w:r>
      <w:r w:rsidRPr="008322C4">
        <w:rPr>
          <w:sz w:val="28"/>
          <w:szCs w:val="28"/>
        </w:rPr>
        <w:t>.</w:t>
      </w:r>
      <w:r w:rsidR="005A38E3">
        <w:rPr>
          <w:sz w:val="28"/>
          <w:szCs w:val="28"/>
        </w:rPr>
        <w:t xml:space="preserve"> </w:t>
      </w:r>
      <w:r w:rsidR="00B95AF4" w:rsidRPr="008322C4">
        <w:rPr>
          <w:sz w:val="28"/>
          <w:szCs w:val="28"/>
        </w:rPr>
        <w:t>Оценка акций как собственного капитала компаний. Оценка акций как финансового актива компании. Специфика применения методов доходного, сравнительного, затратного подхода.</w:t>
      </w:r>
      <w:r w:rsidRPr="008322C4">
        <w:rPr>
          <w:sz w:val="28"/>
          <w:szCs w:val="28"/>
        </w:rPr>
        <w:t xml:space="preserve"> </w:t>
      </w:r>
      <w:r w:rsidRPr="008322C4">
        <w:rPr>
          <w:rFonts w:eastAsia="TimesNewRomanPSMT"/>
          <w:sz w:val="28"/>
          <w:szCs w:val="28"/>
        </w:rPr>
        <w:t>Оценка различных видов акций</w:t>
      </w:r>
      <w:r w:rsidRPr="008322C4">
        <w:rPr>
          <w:sz w:val="28"/>
          <w:szCs w:val="28"/>
        </w:rPr>
        <w:t xml:space="preserve">: </w:t>
      </w:r>
      <w:r w:rsidRPr="008322C4">
        <w:rPr>
          <w:rFonts w:eastAsia="TimesNewRomanPSMT"/>
          <w:sz w:val="28"/>
          <w:szCs w:val="28"/>
        </w:rPr>
        <w:t>обыкновенных и привилегированных</w:t>
      </w:r>
      <w:r w:rsidRPr="008322C4">
        <w:rPr>
          <w:sz w:val="28"/>
          <w:szCs w:val="28"/>
        </w:rPr>
        <w:t xml:space="preserve">; </w:t>
      </w:r>
      <w:r w:rsidRPr="008322C4">
        <w:rPr>
          <w:rFonts w:eastAsia="TimesNewRomanPSMT"/>
          <w:sz w:val="28"/>
          <w:szCs w:val="28"/>
        </w:rPr>
        <w:t>акций компаний с постоянным темпом роста и акций компаний с изменяющимся темпом роста</w:t>
      </w:r>
      <w:r w:rsidRPr="008322C4">
        <w:rPr>
          <w:sz w:val="28"/>
          <w:szCs w:val="28"/>
        </w:rPr>
        <w:t xml:space="preserve">. </w:t>
      </w:r>
      <w:r w:rsidRPr="008322C4">
        <w:rPr>
          <w:rFonts w:eastAsia="TimesNewRomanPSMT"/>
          <w:sz w:val="28"/>
          <w:szCs w:val="28"/>
        </w:rPr>
        <w:t>Особенности оценки акций закрытых компаний</w:t>
      </w:r>
      <w:r w:rsidRPr="008322C4">
        <w:rPr>
          <w:sz w:val="28"/>
          <w:szCs w:val="28"/>
        </w:rPr>
        <w:t xml:space="preserve">, </w:t>
      </w:r>
      <w:r w:rsidRPr="008322C4">
        <w:rPr>
          <w:rFonts w:eastAsia="TimesNewRomanPSMT"/>
          <w:sz w:val="28"/>
          <w:szCs w:val="28"/>
        </w:rPr>
        <w:t>акций компаний в процедурах банкротства</w:t>
      </w:r>
      <w:r w:rsidRPr="008322C4">
        <w:rPr>
          <w:sz w:val="28"/>
          <w:szCs w:val="28"/>
        </w:rPr>
        <w:t xml:space="preserve">. </w:t>
      </w:r>
      <w:r w:rsidR="00AA2C60" w:rsidRPr="008322C4">
        <w:rPr>
          <w:rFonts w:eastAsia="TimesNewRomanPSMT"/>
          <w:sz w:val="28"/>
          <w:szCs w:val="28"/>
        </w:rPr>
        <w:t>Специфика оценки мажоритарных (контрольных) и миноритарных (неконтрольных)</w:t>
      </w:r>
      <w:r w:rsidRPr="008322C4">
        <w:rPr>
          <w:rFonts w:eastAsia="TimesNewRomanPSMT"/>
          <w:sz w:val="28"/>
          <w:szCs w:val="28"/>
        </w:rPr>
        <w:t xml:space="preserve"> пакетов акций и пакетов акций</w:t>
      </w:r>
      <w:r w:rsidRPr="008322C4">
        <w:rPr>
          <w:sz w:val="28"/>
          <w:szCs w:val="28"/>
        </w:rPr>
        <w:t xml:space="preserve">, </w:t>
      </w:r>
      <w:r w:rsidRPr="008322C4">
        <w:rPr>
          <w:rFonts w:eastAsia="TimesNewRomanPSMT"/>
          <w:sz w:val="28"/>
          <w:szCs w:val="28"/>
        </w:rPr>
        <w:t>принадлежащих государству</w:t>
      </w:r>
      <w:r w:rsidRPr="008322C4">
        <w:rPr>
          <w:sz w:val="28"/>
          <w:szCs w:val="28"/>
        </w:rPr>
        <w:t xml:space="preserve">. </w:t>
      </w:r>
      <w:r w:rsidRPr="008322C4">
        <w:rPr>
          <w:rFonts w:eastAsia="TimesNewRomanPSMT"/>
          <w:sz w:val="28"/>
          <w:szCs w:val="28"/>
        </w:rPr>
        <w:t>Методика расчета поправ</w:t>
      </w:r>
      <w:r w:rsidR="00AA2C60" w:rsidRPr="008322C4">
        <w:rPr>
          <w:rFonts w:eastAsia="TimesNewRomanPSMT"/>
          <w:sz w:val="28"/>
          <w:szCs w:val="28"/>
        </w:rPr>
        <w:t>ок</w:t>
      </w:r>
      <w:r w:rsidRPr="008322C4">
        <w:rPr>
          <w:rFonts w:eastAsia="TimesNewRomanPSMT"/>
          <w:sz w:val="28"/>
          <w:szCs w:val="28"/>
        </w:rPr>
        <w:t xml:space="preserve"> на ликвидность и контроль</w:t>
      </w:r>
      <w:r w:rsidRPr="008322C4">
        <w:rPr>
          <w:sz w:val="28"/>
          <w:szCs w:val="28"/>
        </w:rPr>
        <w:t>.</w:t>
      </w:r>
    </w:p>
    <w:p w:rsidR="005B16FD" w:rsidRPr="008322C4" w:rsidRDefault="005B16FD" w:rsidP="008322C4">
      <w:pPr>
        <w:spacing w:line="360" w:lineRule="auto"/>
        <w:ind w:firstLine="709"/>
        <w:jc w:val="both"/>
        <w:rPr>
          <w:rFonts w:eastAsia="TimesNewRomanPS-BoldMT"/>
          <w:b/>
          <w:bCs/>
          <w:sz w:val="28"/>
          <w:szCs w:val="28"/>
        </w:rPr>
      </w:pPr>
      <w:r w:rsidRPr="008322C4">
        <w:rPr>
          <w:rFonts w:eastAsia="TimesNewRomanPS-BoldMT"/>
          <w:b/>
          <w:bCs/>
          <w:sz w:val="28"/>
          <w:szCs w:val="28"/>
        </w:rPr>
        <w:t xml:space="preserve">Тема 7. </w:t>
      </w:r>
      <w:r w:rsidR="0055107F">
        <w:rPr>
          <w:rFonts w:eastAsia="TimesNewRomanPS-BoldMT"/>
          <w:b/>
          <w:bCs/>
          <w:sz w:val="28"/>
          <w:szCs w:val="28"/>
        </w:rPr>
        <w:t>Премии и скидки</w:t>
      </w:r>
      <w:r w:rsidR="008B5F3C">
        <w:rPr>
          <w:rFonts w:eastAsia="TimesNewRomanPS-BoldMT"/>
          <w:b/>
          <w:bCs/>
          <w:sz w:val="28"/>
          <w:szCs w:val="28"/>
        </w:rPr>
        <w:t>, применяемые при оценке стоимости акций.</w:t>
      </w:r>
    </w:p>
    <w:p w:rsidR="0055107F" w:rsidRDefault="008B5F3C" w:rsidP="008322C4">
      <w:pPr>
        <w:spacing w:line="360" w:lineRule="auto"/>
        <w:ind w:firstLine="709"/>
        <w:jc w:val="both"/>
        <w:rPr>
          <w:rFonts w:eastAsia="TimesNewRomanPS-BoldMT"/>
          <w:bCs/>
          <w:sz w:val="28"/>
          <w:szCs w:val="28"/>
        </w:rPr>
      </w:pPr>
      <w:r>
        <w:rPr>
          <w:rFonts w:eastAsia="TimesNewRomanPS-BoldMT"/>
          <w:bCs/>
          <w:sz w:val="28"/>
          <w:szCs w:val="28"/>
        </w:rPr>
        <w:t xml:space="preserve">Необходимость и условия применение скидок и премий при оценивании. Уровень стоимости. Классификация скидок. Скидки за недостаточность </w:t>
      </w:r>
      <w:r>
        <w:rPr>
          <w:rFonts w:eastAsia="TimesNewRomanPS-BoldMT"/>
          <w:bCs/>
          <w:sz w:val="28"/>
          <w:szCs w:val="28"/>
        </w:rPr>
        <w:lastRenderedPageBreak/>
        <w:t>контроля и надбавки за контроль. Скидки за недостаточную ликвидность. Скидки за недостаточную реализуемость контрольных долей. Анализ премий к стоимости голосующих акций в сопоставимых со стоимостью не голосующих акций.</w:t>
      </w:r>
    </w:p>
    <w:p w:rsidR="008B5F3C" w:rsidRPr="008B5F3C" w:rsidRDefault="008B5F3C" w:rsidP="008322C4">
      <w:pPr>
        <w:spacing w:line="360" w:lineRule="auto"/>
        <w:ind w:firstLine="709"/>
        <w:jc w:val="both"/>
        <w:rPr>
          <w:rFonts w:eastAsia="TimesNewRomanPS-BoldMT"/>
          <w:bCs/>
          <w:sz w:val="28"/>
          <w:szCs w:val="28"/>
        </w:rPr>
      </w:pPr>
      <w:r>
        <w:rPr>
          <w:rFonts w:eastAsia="TimesNewRomanPS-BoldMT"/>
          <w:bCs/>
          <w:sz w:val="28"/>
          <w:szCs w:val="28"/>
        </w:rPr>
        <w:t>Информационная база и современный инструментарий для расчёта премий и скидок. Анализ современных методик.</w:t>
      </w:r>
    </w:p>
    <w:p w:rsidR="005B16FD" w:rsidRPr="008322C4" w:rsidRDefault="005B16FD" w:rsidP="008322C4">
      <w:pPr>
        <w:spacing w:line="360" w:lineRule="auto"/>
        <w:ind w:firstLine="709"/>
        <w:jc w:val="both"/>
        <w:rPr>
          <w:rFonts w:eastAsia="TimesNewRomanPS-BoldMT"/>
          <w:b/>
          <w:bCs/>
          <w:sz w:val="28"/>
          <w:szCs w:val="28"/>
        </w:rPr>
      </w:pPr>
      <w:r w:rsidRPr="008322C4">
        <w:rPr>
          <w:rFonts w:eastAsia="TimesNewRomanPS-BoldMT"/>
          <w:b/>
          <w:bCs/>
          <w:sz w:val="28"/>
          <w:szCs w:val="28"/>
        </w:rPr>
        <w:t>Тема 8. Оц</w:t>
      </w:r>
      <w:r w:rsidR="00295119" w:rsidRPr="008322C4">
        <w:rPr>
          <w:rFonts w:eastAsia="TimesNewRomanPS-BoldMT"/>
          <w:b/>
          <w:bCs/>
          <w:sz w:val="28"/>
          <w:szCs w:val="28"/>
        </w:rPr>
        <w:t xml:space="preserve">енка </w:t>
      </w:r>
      <w:r w:rsidR="0055107F">
        <w:rPr>
          <w:rFonts w:eastAsia="TimesNewRomanPS-BoldMT"/>
          <w:b/>
          <w:bCs/>
          <w:sz w:val="28"/>
          <w:szCs w:val="28"/>
        </w:rPr>
        <w:t>стоимости облигаций: современные методы и технологии</w:t>
      </w:r>
    </w:p>
    <w:p w:rsidR="0055107F" w:rsidRPr="008322C4" w:rsidRDefault="0055107F" w:rsidP="0055107F">
      <w:pPr>
        <w:spacing w:line="360" w:lineRule="auto"/>
        <w:ind w:firstLine="709"/>
        <w:jc w:val="both"/>
        <w:rPr>
          <w:rFonts w:eastAsia="TimesNewRomanPS-BoldMT"/>
          <w:bCs/>
          <w:sz w:val="28"/>
          <w:szCs w:val="28"/>
        </w:rPr>
      </w:pPr>
      <w:r w:rsidRPr="008322C4">
        <w:rPr>
          <w:rFonts w:eastAsia="TimesNewRomanPSMT"/>
          <w:bCs/>
          <w:sz w:val="28"/>
          <w:szCs w:val="28"/>
        </w:rPr>
        <w:t>Особенности долговых финансовых активов. Разновидности и классификация долговых ценных бумаг в целях оценки</w:t>
      </w:r>
      <w:r w:rsidRPr="008322C4">
        <w:rPr>
          <w:rFonts w:eastAsia="TimesNewRomanPS-BoldMT"/>
          <w:bCs/>
          <w:sz w:val="28"/>
          <w:szCs w:val="28"/>
        </w:rPr>
        <w:t xml:space="preserve">. </w:t>
      </w:r>
      <w:r w:rsidRPr="008322C4">
        <w:rPr>
          <w:rFonts w:eastAsia="TimesNewRomanPSMT"/>
          <w:bCs/>
          <w:sz w:val="28"/>
          <w:szCs w:val="28"/>
        </w:rPr>
        <w:t>Основные количественные и качественные характеристики облигаций</w:t>
      </w:r>
      <w:r w:rsidRPr="008322C4">
        <w:rPr>
          <w:rFonts w:eastAsia="TimesNewRomanPS-BoldMT"/>
          <w:bCs/>
          <w:sz w:val="28"/>
          <w:szCs w:val="28"/>
        </w:rPr>
        <w:t xml:space="preserve">. </w:t>
      </w:r>
      <w:r w:rsidRPr="008322C4">
        <w:rPr>
          <w:rFonts w:eastAsia="TimesNewRomanPSMT"/>
          <w:bCs/>
          <w:sz w:val="28"/>
          <w:szCs w:val="28"/>
        </w:rPr>
        <w:t>Факторы стоимости долговых ценных бумаг</w:t>
      </w:r>
      <w:r w:rsidRPr="008322C4">
        <w:rPr>
          <w:rFonts w:eastAsia="TimesNewRomanPS-BoldMT"/>
          <w:bCs/>
          <w:sz w:val="28"/>
          <w:szCs w:val="28"/>
        </w:rPr>
        <w:t>.</w:t>
      </w:r>
    </w:p>
    <w:p w:rsidR="0055107F" w:rsidRPr="008322C4" w:rsidRDefault="0055107F" w:rsidP="0055107F">
      <w:pPr>
        <w:spacing w:line="360" w:lineRule="auto"/>
        <w:ind w:firstLine="709"/>
        <w:jc w:val="both"/>
        <w:rPr>
          <w:rFonts w:eastAsia="TimesNewRomanPS-BoldMT"/>
          <w:bCs/>
          <w:sz w:val="28"/>
          <w:szCs w:val="28"/>
        </w:rPr>
      </w:pPr>
      <w:r w:rsidRPr="008322C4">
        <w:rPr>
          <w:rFonts w:eastAsia="TimesNewRomanPSMT"/>
          <w:bCs/>
          <w:sz w:val="28"/>
          <w:szCs w:val="28"/>
        </w:rPr>
        <w:t>Методы анализа и оценки ценных бумаг с фиксированным доходом</w:t>
      </w:r>
      <w:r w:rsidRPr="008322C4">
        <w:rPr>
          <w:rFonts w:eastAsia="TimesNewRomanPS-BoldMT"/>
          <w:bCs/>
          <w:sz w:val="28"/>
          <w:szCs w:val="28"/>
        </w:rPr>
        <w:t xml:space="preserve">. </w:t>
      </w:r>
      <w:r w:rsidRPr="008322C4">
        <w:rPr>
          <w:rFonts w:eastAsia="TimesNewRomanPSMT"/>
          <w:bCs/>
          <w:sz w:val="28"/>
          <w:szCs w:val="28"/>
        </w:rPr>
        <w:t>Возможные источники доходов по облигациям</w:t>
      </w:r>
      <w:r w:rsidRPr="008322C4">
        <w:rPr>
          <w:rFonts w:eastAsia="TimesNewRomanPS-BoldMT"/>
          <w:bCs/>
          <w:sz w:val="28"/>
          <w:szCs w:val="28"/>
        </w:rPr>
        <w:t xml:space="preserve">. </w:t>
      </w:r>
      <w:r w:rsidRPr="008322C4">
        <w:rPr>
          <w:rFonts w:eastAsia="TimesNewRomanPSMT"/>
          <w:bCs/>
          <w:sz w:val="28"/>
          <w:szCs w:val="28"/>
        </w:rPr>
        <w:t>Специфика оценки государственных долговых обязательств</w:t>
      </w:r>
      <w:r w:rsidRPr="008322C4">
        <w:rPr>
          <w:rFonts w:eastAsia="TimesNewRomanPS-BoldMT"/>
          <w:bCs/>
          <w:sz w:val="28"/>
          <w:szCs w:val="28"/>
        </w:rPr>
        <w:t xml:space="preserve">. </w:t>
      </w:r>
      <w:r w:rsidRPr="008322C4">
        <w:rPr>
          <w:rFonts w:eastAsia="TimesNewRomanPSMT"/>
          <w:bCs/>
          <w:sz w:val="28"/>
          <w:szCs w:val="28"/>
        </w:rPr>
        <w:t>Особенности оценки корпоративных облигаций</w:t>
      </w:r>
      <w:r w:rsidRPr="008322C4">
        <w:rPr>
          <w:rFonts w:eastAsia="TimesNewRomanPS-BoldMT"/>
          <w:bCs/>
          <w:sz w:val="28"/>
          <w:szCs w:val="28"/>
        </w:rPr>
        <w:t xml:space="preserve">. </w:t>
      </w:r>
      <w:r w:rsidRPr="008322C4">
        <w:rPr>
          <w:rFonts w:eastAsia="TimesNewRomanPSMT"/>
          <w:bCs/>
          <w:sz w:val="28"/>
          <w:szCs w:val="28"/>
        </w:rPr>
        <w:t>Оценка стоимости облигаций со встроенным опционом</w:t>
      </w:r>
      <w:r w:rsidRPr="008322C4">
        <w:rPr>
          <w:rFonts w:eastAsia="TimesNewRomanPS-BoldMT"/>
          <w:bCs/>
          <w:sz w:val="28"/>
          <w:szCs w:val="28"/>
        </w:rPr>
        <w:t xml:space="preserve">. </w:t>
      </w:r>
      <w:r w:rsidRPr="008322C4">
        <w:rPr>
          <w:rFonts w:eastAsia="TimesNewRomanPSMT"/>
          <w:bCs/>
          <w:sz w:val="28"/>
          <w:szCs w:val="28"/>
        </w:rPr>
        <w:t>Использование метода дисконтирования денежных потоков при оценке стоимости различных видов облигаций</w:t>
      </w:r>
      <w:r w:rsidRPr="008322C4">
        <w:rPr>
          <w:rFonts w:eastAsia="TimesNewRomanPS-BoldMT"/>
          <w:bCs/>
          <w:sz w:val="28"/>
          <w:szCs w:val="28"/>
        </w:rPr>
        <w:t xml:space="preserve">: </w:t>
      </w:r>
      <w:r w:rsidRPr="008322C4">
        <w:rPr>
          <w:rFonts w:eastAsia="TimesNewRomanPSMT"/>
          <w:bCs/>
          <w:sz w:val="28"/>
          <w:szCs w:val="28"/>
        </w:rPr>
        <w:t>купонных</w:t>
      </w:r>
      <w:r w:rsidRPr="008322C4">
        <w:rPr>
          <w:rFonts w:eastAsia="TimesNewRomanPS-BoldMT"/>
          <w:bCs/>
          <w:sz w:val="28"/>
          <w:szCs w:val="28"/>
        </w:rPr>
        <w:t xml:space="preserve">, </w:t>
      </w:r>
      <w:r w:rsidRPr="008322C4">
        <w:rPr>
          <w:rFonts w:eastAsia="TimesNewRomanPSMT"/>
          <w:bCs/>
          <w:sz w:val="28"/>
          <w:szCs w:val="28"/>
        </w:rPr>
        <w:t>бескупонных</w:t>
      </w:r>
      <w:r w:rsidRPr="008322C4">
        <w:rPr>
          <w:rFonts w:eastAsia="TimesNewRomanPS-BoldMT"/>
          <w:bCs/>
          <w:sz w:val="28"/>
          <w:szCs w:val="28"/>
        </w:rPr>
        <w:t xml:space="preserve">, </w:t>
      </w:r>
      <w:r w:rsidRPr="008322C4">
        <w:rPr>
          <w:rFonts w:eastAsia="TimesNewRomanPSMT"/>
          <w:bCs/>
          <w:sz w:val="28"/>
          <w:szCs w:val="28"/>
        </w:rPr>
        <w:t>с плавающим купоном</w:t>
      </w:r>
      <w:r w:rsidRPr="008322C4">
        <w:rPr>
          <w:rFonts w:eastAsia="TimesNewRomanPS-BoldMT"/>
          <w:bCs/>
          <w:sz w:val="28"/>
          <w:szCs w:val="28"/>
        </w:rPr>
        <w:t xml:space="preserve">, </w:t>
      </w:r>
      <w:r w:rsidRPr="008322C4">
        <w:rPr>
          <w:rFonts w:eastAsia="TimesNewRomanPSMT"/>
          <w:bCs/>
          <w:sz w:val="28"/>
          <w:szCs w:val="28"/>
        </w:rPr>
        <w:t>обеспеченных</w:t>
      </w:r>
      <w:r w:rsidRPr="008322C4">
        <w:rPr>
          <w:rFonts w:eastAsia="TimesNewRomanPS-BoldMT"/>
          <w:bCs/>
          <w:sz w:val="28"/>
          <w:szCs w:val="28"/>
        </w:rPr>
        <w:t xml:space="preserve">, </w:t>
      </w:r>
      <w:r w:rsidRPr="008322C4">
        <w:rPr>
          <w:rFonts w:eastAsia="TimesNewRomanPSMT"/>
          <w:bCs/>
          <w:sz w:val="28"/>
          <w:szCs w:val="28"/>
        </w:rPr>
        <w:t>возвратных</w:t>
      </w:r>
      <w:r w:rsidRPr="008322C4">
        <w:rPr>
          <w:rFonts w:eastAsia="TimesNewRomanPS-BoldMT"/>
          <w:bCs/>
          <w:sz w:val="28"/>
          <w:szCs w:val="28"/>
        </w:rPr>
        <w:t xml:space="preserve">, </w:t>
      </w:r>
      <w:r w:rsidRPr="008322C4">
        <w:rPr>
          <w:rFonts w:eastAsia="TimesNewRomanPSMT"/>
          <w:bCs/>
          <w:sz w:val="28"/>
          <w:szCs w:val="28"/>
        </w:rPr>
        <w:t>конвертируемых</w:t>
      </w:r>
      <w:r w:rsidRPr="008322C4">
        <w:rPr>
          <w:rFonts w:eastAsia="TimesNewRomanPS-BoldMT"/>
          <w:bCs/>
          <w:sz w:val="28"/>
          <w:szCs w:val="28"/>
        </w:rPr>
        <w:t xml:space="preserve">, </w:t>
      </w:r>
      <w:r w:rsidRPr="008322C4">
        <w:rPr>
          <w:rFonts w:eastAsia="TimesNewRomanPSMT"/>
          <w:bCs/>
          <w:sz w:val="28"/>
          <w:szCs w:val="28"/>
        </w:rPr>
        <w:t>обменных</w:t>
      </w:r>
      <w:r w:rsidRPr="008322C4">
        <w:rPr>
          <w:rFonts w:eastAsia="TimesNewRomanPS-BoldMT"/>
          <w:bCs/>
          <w:sz w:val="28"/>
          <w:szCs w:val="28"/>
        </w:rPr>
        <w:t xml:space="preserve">, </w:t>
      </w:r>
      <w:r w:rsidRPr="008322C4">
        <w:rPr>
          <w:rFonts w:eastAsia="TimesNewRomanPSMT"/>
          <w:bCs/>
          <w:sz w:val="28"/>
          <w:szCs w:val="28"/>
        </w:rPr>
        <w:t>отзывных</w:t>
      </w:r>
      <w:r w:rsidRPr="008322C4">
        <w:rPr>
          <w:rFonts w:eastAsia="TimesNewRomanPS-BoldMT"/>
          <w:bCs/>
          <w:sz w:val="28"/>
          <w:szCs w:val="28"/>
        </w:rPr>
        <w:t xml:space="preserve">, </w:t>
      </w:r>
      <w:r w:rsidRPr="008322C4">
        <w:rPr>
          <w:rFonts w:eastAsia="TimesNewRomanPSMT"/>
          <w:bCs/>
          <w:sz w:val="28"/>
          <w:szCs w:val="28"/>
        </w:rPr>
        <w:t>ретрективных и др</w:t>
      </w:r>
      <w:r w:rsidRPr="008322C4">
        <w:rPr>
          <w:rFonts w:eastAsia="TimesNewRomanPS-BoldMT"/>
          <w:bCs/>
          <w:sz w:val="28"/>
          <w:szCs w:val="28"/>
        </w:rPr>
        <w:t>.</w:t>
      </w:r>
    </w:p>
    <w:p w:rsidR="005B16FD" w:rsidRPr="008322C4" w:rsidRDefault="005B16FD" w:rsidP="008322C4">
      <w:pPr>
        <w:spacing w:line="360" w:lineRule="auto"/>
        <w:ind w:firstLine="709"/>
        <w:jc w:val="both"/>
        <w:rPr>
          <w:rFonts w:eastAsia="TimesNewRomanPS-BoldMT"/>
          <w:b/>
          <w:bCs/>
          <w:sz w:val="28"/>
          <w:szCs w:val="28"/>
        </w:rPr>
      </w:pPr>
      <w:r w:rsidRPr="008322C4">
        <w:rPr>
          <w:rFonts w:eastAsia="TimesNewRomanPS-BoldMT"/>
          <w:b/>
          <w:bCs/>
          <w:sz w:val="28"/>
          <w:szCs w:val="28"/>
        </w:rPr>
        <w:t xml:space="preserve">Тема 9. </w:t>
      </w:r>
      <w:r w:rsidR="0055107F">
        <w:rPr>
          <w:rFonts w:eastAsia="TimesNewRomanPS-BoldMT"/>
          <w:b/>
          <w:bCs/>
          <w:sz w:val="28"/>
          <w:szCs w:val="28"/>
        </w:rPr>
        <w:t>Особенности оценки векселей и прав требования</w:t>
      </w:r>
    </w:p>
    <w:p w:rsidR="0055107F" w:rsidRDefault="0055107F" w:rsidP="008322C4">
      <w:pPr>
        <w:spacing w:line="360" w:lineRule="auto"/>
        <w:ind w:firstLine="709"/>
        <w:jc w:val="both"/>
        <w:rPr>
          <w:rFonts w:eastAsia="TimesNewRomanPS-BoldMT"/>
          <w:bCs/>
          <w:sz w:val="28"/>
          <w:szCs w:val="28"/>
        </w:rPr>
      </w:pPr>
      <w:r>
        <w:rPr>
          <w:rFonts w:eastAsia="TimesNewRomanPS-BoldMT"/>
          <w:bCs/>
          <w:sz w:val="28"/>
          <w:szCs w:val="28"/>
        </w:rPr>
        <w:t>Основные количественные и качественные характеристики векселей как объектов стоимостной оценки. Возможные источники дохода по векселям различных видов. Основные факторы стоимости. Выбор метода оценки и базовый алгоритм расчёта рыночной стоимости векселей, особенности определения ставки дисконтирования и коэффициента капитализации.</w:t>
      </w:r>
    </w:p>
    <w:p w:rsidR="0055107F" w:rsidRDefault="0055107F" w:rsidP="008322C4">
      <w:pPr>
        <w:spacing w:line="360" w:lineRule="auto"/>
        <w:ind w:firstLine="709"/>
        <w:jc w:val="both"/>
        <w:rPr>
          <w:rFonts w:eastAsia="TimesNewRomanPS-BoldMT"/>
          <w:bCs/>
          <w:sz w:val="28"/>
          <w:szCs w:val="28"/>
        </w:rPr>
      </w:pPr>
      <w:r>
        <w:rPr>
          <w:rFonts w:eastAsia="TimesNewRomanPS-BoldMT"/>
          <w:bCs/>
          <w:sz w:val="28"/>
          <w:szCs w:val="28"/>
        </w:rPr>
        <w:t>Протест и учёт векселей, влияние на рыночную стоимость.</w:t>
      </w:r>
    </w:p>
    <w:p w:rsidR="005B16FD" w:rsidRPr="008322C4" w:rsidRDefault="005B16FD" w:rsidP="008322C4">
      <w:pPr>
        <w:spacing w:line="360" w:lineRule="auto"/>
        <w:ind w:firstLine="709"/>
        <w:jc w:val="both"/>
        <w:rPr>
          <w:rFonts w:eastAsia="TimesNewRomanPS-BoldMT"/>
          <w:b/>
          <w:bCs/>
          <w:sz w:val="28"/>
          <w:szCs w:val="28"/>
        </w:rPr>
      </w:pPr>
      <w:r w:rsidRPr="008322C4">
        <w:rPr>
          <w:rFonts w:eastAsia="TimesNewRomanPS-BoldMT"/>
          <w:b/>
          <w:bCs/>
          <w:sz w:val="28"/>
          <w:szCs w:val="28"/>
        </w:rPr>
        <w:t xml:space="preserve">Тема 10. </w:t>
      </w:r>
      <w:r w:rsidR="0055107F">
        <w:rPr>
          <w:rFonts w:eastAsia="TimesNewRomanPS-BoldMT"/>
          <w:b/>
          <w:bCs/>
          <w:sz w:val="28"/>
          <w:szCs w:val="28"/>
        </w:rPr>
        <w:t>Методика стоимостной оценки дебиторской задолженности: накопленный опыт и направления развития</w:t>
      </w:r>
    </w:p>
    <w:p w:rsidR="003F03F5" w:rsidRDefault="003F03F5" w:rsidP="003F03F5">
      <w:pPr>
        <w:spacing w:line="360" w:lineRule="auto"/>
        <w:ind w:firstLine="709"/>
        <w:jc w:val="both"/>
        <w:rPr>
          <w:rFonts w:eastAsia="TimesNewRomanPS-BoldMT"/>
          <w:bCs/>
          <w:sz w:val="28"/>
          <w:szCs w:val="28"/>
        </w:rPr>
      </w:pPr>
      <w:r>
        <w:rPr>
          <w:rFonts w:eastAsia="TimesNewRomanPS-BoldMT"/>
          <w:bCs/>
          <w:sz w:val="28"/>
          <w:szCs w:val="28"/>
        </w:rPr>
        <w:t xml:space="preserve">Дебиторская задолженность копаний как объект стоимостной оценки. </w:t>
      </w:r>
      <w:r>
        <w:rPr>
          <w:rFonts w:eastAsia="TimesNewRomanPS-BoldMT"/>
          <w:bCs/>
          <w:sz w:val="28"/>
          <w:szCs w:val="28"/>
        </w:rPr>
        <w:lastRenderedPageBreak/>
        <w:t>Состав и структура дебиторской задолженности и судной задолженности. Анализ, нормализация, «чистая» и агрегирование дебиторской и ссудной задолженности корпораций. Основные факторы стоимости.</w:t>
      </w:r>
    </w:p>
    <w:p w:rsidR="003F03F5" w:rsidRDefault="003F03F5" w:rsidP="003F03F5">
      <w:pPr>
        <w:spacing w:line="360" w:lineRule="auto"/>
        <w:ind w:firstLine="709"/>
        <w:jc w:val="both"/>
        <w:rPr>
          <w:rFonts w:eastAsia="TimesNewRomanPS-BoldMT"/>
          <w:bCs/>
          <w:sz w:val="28"/>
          <w:szCs w:val="28"/>
        </w:rPr>
      </w:pPr>
      <w:r>
        <w:rPr>
          <w:rFonts w:eastAsia="TimesNewRomanPS-BoldMT"/>
          <w:bCs/>
          <w:sz w:val="28"/>
          <w:szCs w:val="28"/>
        </w:rPr>
        <w:t>Методы определения рыночной и ликвидационной стоимости дебиторской и ссудной задолженности.</w:t>
      </w:r>
    </w:p>
    <w:p w:rsidR="003F03F5" w:rsidRDefault="003F03F5" w:rsidP="003F03F5">
      <w:pPr>
        <w:spacing w:line="360" w:lineRule="auto"/>
        <w:ind w:firstLine="709"/>
        <w:jc w:val="both"/>
        <w:rPr>
          <w:rFonts w:eastAsia="TimesNewRomanPS-BoldMT"/>
          <w:bCs/>
          <w:sz w:val="28"/>
          <w:szCs w:val="28"/>
        </w:rPr>
      </w:pPr>
      <w:r>
        <w:rPr>
          <w:rFonts w:eastAsia="TimesNewRomanPS-BoldMT"/>
          <w:bCs/>
          <w:sz w:val="28"/>
          <w:szCs w:val="28"/>
        </w:rPr>
        <w:t>Методика оценки рыночной стоимости дебиторской задолженности. Анализ авторских методик, специфика их применения и направления модификации. Определение ставки дисконтирования и коэффициента капитализации при оценке дебиторской и ссудной задолженности.</w:t>
      </w:r>
    </w:p>
    <w:p w:rsidR="0055107F" w:rsidRPr="0055107F" w:rsidRDefault="0055107F" w:rsidP="008322C4">
      <w:pPr>
        <w:spacing w:line="360" w:lineRule="auto"/>
        <w:ind w:firstLine="709"/>
        <w:jc w:val="both"/>
        <w:rPr>
          <w:rFonts w:eastAsia="TimesNewRomanPS-BoldMT"/>
          <w:b/>
          <w:bCs/>
          <w:sz w:val="28"/>
          <w:szCs w:val="28"/>
        </w:rPr>
      </w:pPr>
      <w:r w:rsidRPr="0055107F">
        <w:rPr>
          <w:rFonts w:eastAsia="TimesNewRomanPS-BoldMT"/>
          <w:b/>
          <w:bCs/>
          <w:sz w:val="28"/>
          <w:szCs w:val="28"/>
        </w:rPr>
        <w:t>Тема 11.</w:t>
      </w:r>
      <w:r w:rsidR="00980B45">
        <w:rPr>
          <w:rFonts w:eastAsia="TimesNewRomanPS-BoldMT"/>
          <w:b/>
          <w:bCs/>
          <w:sz w:val="28"/>
          <w:szCs w:val="28"/>
        </w:rPr>
        <w:t xml:space="preserve"> Финансовые активы коммерческого банка: особенности оценки стоимости, проблемы и пути их решения.</w:t>
      </w:r>
    </w:p>
    <w:p w:rsidR="0055107F" w:rsidRDefault="00980B45" w:rsidP="008322C4">
      <w:pPr>
        <w:spacing w:line="360" w:lineRule="auto"/>
        <w:ind w:firstLine="709"/>
        <w:jc w:val="both"/>
        <w:rPr>
          <w:rFonts w:eastAsia="TimesNewRomanPS-BoldMT"/>
          <w:bCs/>
          <w:sz w:val="28"/>
          <w:szCs w:val="28"/>
        </w:rPr>
      </w:pPr>
      <w:r>
        <w:rPr>
          <w:rFonts w:eastAsia="TimesNewRomanPS-BoldMT"/>
          <w:bCs/>
          <w:sz w:val="28"/>
          <w:szCs w:val="28"/>
        </w:rPr>
        <w:t>Особенности ссудной задолженности как объекта оценки, методы и инструментарий стоимостной оценки.</w:t>
      </w:r>
    </w:p>
    <w:p w:rsidR="00980B45" w:rsidRDefault="00C33621" w:rsidP="008322C4">
      <w:pPr>
        <w:spacing w:line="360" w:lineRule="auto"/>
        <w:ind w:firstLine="709"/>
        <w:jc w:val="both"/>
        <w:rPr>
          <w:rFonts w:eastAsia="TimesNewRomanPS-BoldMT"/>
          <w:bCs/>
          <w:sz w:val="28"/>
          <w:szCs w:val="28"/>
        </w:rPr>
      </w:pPr>
      <w:r>
        <w:rPr>
          <w:rFonts w:eastAsia="TimesNewRomanPS-BoldMT"/>
          <w:bCs/>
          <w:sz w:val="28"/>
          <w:szCs w:val="28"/>
        </w:rPr>
        <w:t>Цели оценки. Состав и структура ссудной задолженности. Общая величина долга заёмщика: основная сумма кредита, проценты по кредиту, штрафы и пени за просрочку, страховка, если она оформляется при выдаче заёмных средств.</w:t>
      </w:r>
    </w:p>
    <w:p w:rsidR="00C33621" w:rsidRDefault="00C33621" w:rsidP="008322C4">
      <w:pPr>
        <w:spacing w:line="360" w:lineRule="auto"/>
        <w:ind w:firstLine="709"/>
        <w:jc w:val="both"/>
        <w:rPr>
          <w:rFonts w:eastAsia="TimesNewRomanPS-BoldMT"/>
          <w:bCs/>
          <w:sz w:val="28"/>
          <w:szCs w:val="28"/>
        </w:rPr>
      </w:pPr>
      <w:r>
        <w:rPr>
          <w:rFonts w:eastAsia="TimesNewRomanPS-BoldMT"/>
          <w:bCs/>
          <w:sz w:val="28"/>
          <w:szCs w:val="28"/>
        </w:rPr>
        <w:t>Основные корректировки ссудной задолженности в процессе оценки её стоимости.</w:t>
      </w:r>
    </w:p>
    <w:p w:rsidR="00C33621" w:rsidRPr="00980B45" w:rsidRDefault="00C33621" w:rsidP="008322C4">
      <w:pPr>
        <w:spacing w:line="360" w:lineRule="auto"/>
        <w:ind w:firstLine="709"/>
        <w:jc w:val="both"/>
        <w:rPr>
          <w:rFonts w:eastAsia="TimesNewRomanPS-BoldMT"/>
          <w:bCs/>
          <w:sz w:val="28"/>
          <w:szCs w:val="28"/>
        </w:rPr>
      </w:pPr>
      <w:r>
        <w:rPr>
          <w:rFonts w:eastAsia="TimesNewRomanPS-BoldMT"/>
          <w:bCs/>
          <w:sz w:val="28"/>
          <w:szCs w:val="28"/>
        </w:rPr>
        <w:t>Специфика оценки стоимости кредитного портфеля коммерческого банка. Определение рыночной стоимости проблемных кредитов.</w:t>
      </w:r>
    </w:p>
    <w:p w:rsidR="0055107F" w:rsidRDefault="0055107F" w:rsidP="008322C4">
      <w:pPr>
        <w:spacing w:line="360" w:lineRule="auto"/>
        <w:ind w:firstLine="709"/>
        <w:jc w:val="both"/>
        <w:rPr>
          <w:rFonts w:eastAsia="TimesNewRomanPS-BoldMT"/>
          <w:b/>
          <w:bCs/>
          <w:sz w:val="28"/>
          <w:szCs w:val="28"/>
        </w:rPr>
      </w:pPr>
      <w:r w:rsidRPr="0055107F">
        <w:rPr>
          <w:rFonts w:eastAsia="TimesNewRomanPS-BoldMT"/>
          <w:b/>
          <w:bCs/>
          <w:sz w:val="28"/>
          <w:szCs w:val="28"/>
        </w:rPr>
        <w:t>Тема 12.</w:t>
      </w:r>
      <w:r w:rsidR="00C33621">
        <w:rPr>
          <w:rFonts w:eastAsia="TimesNewRomanPS-BoldMT"/>
          <w:b/>
          <w:bCs/>
          <w:sz w:val="28"/>
          <w:szCs w:val="28"/>
        </w:rPr>
        <w:t xml:space="preserve"> </w:t>
      </w:r>
      <w:r w:rsidR="009B57F6">
        <w:rPr>
          <w:rFonts w:eastAsia="TimesNewRomanPS-BoldMT"/>
          <w:b/>
          <w:bCs/>
          <w:sz w:val="28"/>
          <w:szCs w:val="28"/>
        </w:rPr>
        <w:t>Производные</w:t>
      </w:r>
      <w:r w:rsidR="00C33621">
        <w:rPr>
          <w:rFonts w:eastAsia="TimesNewRomanPS-BoldMT"/>
          <w:b/>
          <w:bCs/>
          <w:sz w:val="28"/>
          <w:szCs w:val="28"/>
        </w:rPr>
        <w:t xml:space="preserve"> финансовые инструменты и особенности их оценки.</w:t>
      </w:r>
    </w:p>
    <w:p w:rsidR="00C33621" w:rsidRPr="00C33621" w:rsidRDefault="00C33621" w:rsidP="008322C4">
      <w:pPr>
        <w:spacing w:line="360" w:lineRule="auto"/>
        <w:ind w:firstLine="709"/>
        <w:jc w:val="both"/>
        <w:rPr>
          <w:rFonts w:eastAsia="TimesNewRomanPS-BoldMT"/>
          <w:bCs/>
          <w:sz w:val="28"/>
          <w:szCs w:val="28"/>
        </w:rPr>
      </w:pPr>
      <w:r w:rsidRPr="00C33621">
        <w:rPr>
          <w:rFonts w:eastAsia="TimesNewRomanPS-BoldMT"/>
          <w:bCs/>
          <w:sz w:val="28"/>
          <w:szCs w:val="28"/>
        </w:rPr>
        <w:t xml:space="preserve">Разновидности </w:t>
      </w:r>
      <w:r w:rsidR="009B57F6">
        <w:rPr>
          <w:rFonts w:eastAsia="TimesNewRomanPS-BoldMT"/>
          <w:bCs/>
          <w:sz w:val="28"/>
          <w:szCs w:val="28"/>
        </w:rPr>
        <w:t>производных</w:t>
      </w:r>
      <w:r w:rsidRPr="00C33621">
        <w:rPr>
          <w:rFonts w:eastAsia="TimesNewRomanPS-BoldMT"/>
          <w:bCs/>
          <w:sz w:val="28"/>
          <w:szCs w:val="28"/>
        </w:rPr>
        <w:t xml:space="preserve"> ценных бумаг: фьючерсные контракты, товарные, валютные, процент</w:t>
      </w:r>
      <w:r w:rsidR="009B57F6">
        <w:rPr>
          <w:rFonts w:eastAsia="TimesNewRomanPS-BoldMT"/>
          <w:bCs/>
          <w:sz w:val="28"/>
          <w:szCs w:val="28"/>
        </w:rPr>
        <w:t>ные</w:t>
      </w:r>
      <w:r w:rsidRPr="00C33621">
        <w:rPr>
          <w:rFonts w:eastAsia="TimesNewRomanPS-BoldMT"/>
          <w:bCs/>
          <w:sz w:val="28"/>
          <w:szCs w:val="28"/>
        </w:rPr>
        <w:t>, индексные и свободно обращающиеся опционы, прочие.</w:t>
      </w:r>
    </w:p>
    <w:p w:rsidR="0055107F" w:rsidRDefault="00C33621" w:rsidP="008322C4">
      <w:pPr>
        <w:spacing w:line="360" w:lineRule="auto"/>
        <w:ind w:firstLine="709"/>
        <w:jc w:val="both"/>
        <w:rPr>
          <w:rFonts w:eastAsia="TimesNewRomanPS-BoldMT"/>
          <w:bCs/>
          <w:sz w:val="28"/>
          <w:szCs w:val="28"/>
        </w:rPr>
      </w:pPr>
      <w:r w:rsidRPr="00C33621">
        <w:rPr>
          <w:rFonts w:eastAsia="TimesNewRomanPS-BoldMT"/>
          <w:bCs/>
          <w:sz w:val="28"/>
          <w:szCs w:val="28"/>
        </w:rPr>
        <w:t xml:space="preserve">Основные факторы стоимости. Информационная база стоимостной оценки </w:t>
      </w:r>
      <w:r w:rsidR="009B57F6">
        <w:rPr>
          <w:rFonts w:eastAsia="TimesNewRomanPS-BoldMT"/>
          <w:bCs/>
          <w:sz w:val="28"/>
          <w:szCs w:val="28"/>
        </w:rPr>
        <w:t>производных</w:t>
      </w:r>
      <w:r w:rsidRPr="00C33621">
        <w:rPr>
          <w:rFonts w:eastAsia="TimesNewRomanPS-BoldMT"/>
          <w:bCs/>
          <w:sz w:val="28"/>
          <w:szCs w:val="28"/>
        </w:rPr>
        <w:t xml:space="preserve"> финансовых</w:t>
      </w:r>
      <w:r>
        <w:rPr>
          <w:rFonts w:eastAsia="TimesNewRomanPS-BoldMT"/>
          <w:bCs/>
          <w:sz w:val="28"/>
          <w:szCs w:val="28"/>
        </w:rPr>
        <w:t xml:space="preserve"> инструментов. Обоснование выбора метода определения рыночной стоимости. Базовый алгоритм расчёта стоимости производимых финансовых инструментов и его модификации. Анализ современных методик оценки </w:t>
      </w:r>
      <w:r w:rsidR="009B57F6">
        <w:rPr>
          <w:rFonts w:eastAsia="TimesNewRomanPS-BoldMT"/>
          <w:bCs/>
          <w:sz w:val="28"/>
          <w:szCs w:val="28"/>
        </w:rPr>
        <w:t>производных</w:t>
      </w:r>
      <w:r>
        <w:rPr>
          <w:rFonts w:eastAsia="TimesNewRomanPS-BoldMT"/>
          <w:bCs/>
          <w:sz w:val="28"/>
          <w:szCs w:val="28"/>
        </w:rPr>
        <w:t xml:space="preserve"> финансовых инструментов</w:t>
      </w:r>
    </w:p>
    <w:p w:rsidR="00C33621" w:rsidRPr="00C33621" w:rsidRDefault="00C33621" w:rsidP="008322C4">
      <w:pPr>
        <w:spacing w:line="360" w:lineRule="auto"/>
        <w:ind w:firstLine="709"/>
        <w:jc w:val="both"/>
        <w:rPr>
          <w:rFonts w:eastAsia="TimesNewRomanPS-BoldMT"/>
          <w:bCs/>
          <w:sz w:val="28"/>
          <w:szCs w:val="28"/>
        </w:rPr>
      </w:pPr>
      <w:r w:rsidRPr="00C33621">
        <w:rPr>
          <w:rFonts w:eastAsia="TimesNewRomanPS-BoldMT"/>
          <w:bCs/>
          <w:sz w:val="28"/>
          <w:szCs w:val="28"/>
        </w:rPr>
        <w:lastRenderedPageBreak/>
        <w:t>Особенности долговых финансовых активов. Разновидности и классификация долговых ценных бумаг в целях оценки. Основные количественные и качественные характеристики облигаций. Факторы стоимости долговых ценных бумаг.</w:t>
      </w:r>
    </w:p>
    <w:p w:rsidR="0055107F" w:rsidRDefault="0055107F" w:rsidP="008322C4">
      <w:pPr>
        <w:spacing w:line="360" w:lineRule="auto"/>
        <w:ind w:firstLine="709"/>
        <w:jc w:val="both"/>
        <w:rPr>
          <w:rFonts w:eastAsia="TimesNewRomanPS-BoldMT"/>
          <w:b/>
          <w:bCs/>
          <w:sz w:val="28"/>
          <w:szCs w:val="28"/>
        </w:rPr>
      </w:pPr>
      <w:r w:rsidRPr="0055107F">
        <w:rPr>
          <w:rFonts w:eastAsia="TimesNewRomanPS-BoldMT"/>
          <w:b/>
          <w:bCs/>
          <w:sz w:val="28"/>
          <w:szCs w:val="28"/>
        </w:rPr>
        <w:t>Тема 13.</w:t>
      </w:r>
      <w:r w:rsidR="00C33621">
        <w:rPr>
          <w:rFonts w:eastAsia="TimesNewRomanPS-BoldMT"/>
          <w:b/>
          <w:bCs/>
          <w:sz w:val="28"/>
          <w:szCs w:val="28"/>
        </w:rPr>
        <w:t xml:space="preserve"> Оценка стоимости структурированных финансовых инструментов.</w:t>
      </w:r>
    </w:p>
    <w:p w:rsidR="00C33621" w:rsidRPr="008322C4" w:rsidRDefault="00C33621" w:rsidP="00C33621">
      <w:pPr>
        <w:spacing w:line="360" w:lineRule="auto"/>
        <w:ind w:firstLine="709"/>
        <w:jc w:val="both"/>
        <w:rPr>
          <w:rFonts w:eastAsia="TimesNewRomanPS-BoldMT"/>
          <w:bCs/>
          <w:sz w:val="28"/>
          <w:szCs w:val="28"/>
        </w:rPr>
      </w:pPr>
      <w:r w:rsidRPr="008322C4">
        <w:rPr>
          <w:rFonts w:eastAsia="TimesNewRomanPS-BoldMT"/>
          <w:bCs/>
          <w:sz w:val="28"/>
          <w:szCs w:val="28"/>
        </w:rPr>
        <w:t>Структурированные инструменты как объекты оценки. Цели оценки, базовый алгоритм определения стоимости. Фактор</w:t>
      </w:r>
      <w:r>
        <w:rPr>
          <w:rFonts w:eastAsia="TimesNewRomanPS-BoldMT"/>
          <w:bCs/>
          <w:sz w:val="28"/>
          <w:szCs w:val="28"/>
        </w:rPr>
        <w:t>ы</w:t>
      </w:r>
      <w:r w:rsidRPr="008322C4">
        <w:rPr>
          <w:rFonts w:eastAsia="TimesNewRomanPS-BoldMT"/>
          <w:bCs/>
          <w:sz w:val="28"/>
          <w:szCs w:val="28"/>
        </w:rPr>
        <w:t>, влияющие на стоимость структурированных инструментов. Информационная база оценки и сфера применения результатов</w:t>
      </w:r>
      <w:r>
        <w:rPr>
          <w:rFonts w:eastAsia="TimesNewRomanPS-BoldMT"/>
          <w:bCs/>
          <w:sz w:val="28"/>
          <w:szCs w:val="28"/>
        </w:rPr>
        <w:t xml:space="preserve"> оценки</w:t>
      </w:r>
      <w:r w:rsidRPr="008322C4">
        <w:rPr>
          <w:rFonts w:eastAsia="TimesNewRomanPS-BoldMT"/>
          <w:bCs/>
          <w:sz w:val="28"/>
          <w:szCs w:val="28"/>
        </w:rPr>
        <w:t>.</w:t>
      </w:r>
    </w:p>
    <w:p w:rsidR="00C33621" w:rsidRPr="008322C4" w:rsidRDefault="00C33621" w:rsidP="00C33621">
      <w:pPr>
        <w:spacing w:line="360" w:lineRule="auto"/>
        <w:ind w:firstLine="709"/>
        <w:jc w:val="both"/>
        <w:rPr>
          <w:rFonts w:eastAsia="TimesNewRomanPS-BoldMT"/>
          <w:bCs/>
          <w:sz w:val="28"/>
          <w:szCs w:val="28"/>
        </w:rPr>
      </w:pPr>
      <w:r w:rsidRPr="008322C4">
        <w:rPr>
          <w:rFonts w:eastAsia="TimesNewRomanPS-BoldMT"/>
          <w:bCs/>
          <w:sz w:val="28"/>
          <w:szCs w:val="28"/>
        </w:rPr>
        <w:t xml:space="preserve">Современные технологии и модели оценки. Использование стоимостной оценки в проектном финансировании.  </w:t>
      </w:r>
    </w:p>
    <w:p w:rsidR="0055107F" w:rsidRDefault="0055107F" w:rsidP="008322C4">
      <w:pPr>
        <w:spacing w:line="360" w:lineRule="auto"/>
        <w:ind w:firstLine="709"/>
        <w:jc w:val="both"/>
        <w:rPr>
          <w:rFonts w:eastAsia="TimesNewRomanPS-BoldMT"/>
          <w:b/>
          <w:bCs/>
          <w:sz w:val="28"/>
          <w:szCs w:val="28"/>
        </w:rPr>
      </w:pPr>
      <w:r w:rsidRPr="0055107F">
        <w:rPr>
          <w:rFonts w:eastAsia="TimesNewRomanPS-BoldMT"/>
          <w:b/>
          <w:bCs/>
          <w:sz w:val="28"/>
          <w:szCs w:val="28"/>
        </w:rPr>
        <w:t>Тема 14.</w:t>
      </w:r>
      <w:r w:rsidR="00C33621">
        <w:rPr>
          <w:rFonts w:eastAsia="TimesNewRomanPS-BoldMT"/>
          <w:b/>
          <w:bCs/>
          <w:sz w:val="28"/>
          <w:szCs w:val="28"/>
        </w:rPr>
        <w:t xml:space="preserve"> Цифровые финансовые активы: новейшие финансовые инструменты современной экономики</w:t>
      </w:r>
      <w:r w:rsidR="008B5F3C">
        <w:rPr>
          <w:rFonts w:eastAsia="TimesNewRomanPS-BoldMT"/>
          <w:b/>
          <w:bCs/>
          <w:sz w:val="28"/>
          <w:szCs w:val="28"/>
        </w:rPr>
        <w:t>, подходы и методы оценки стоимости.</w:t>
      </w:r>
    </w:p>
    <w:p w:rsidR="008B5F3C" w:rsidRDefault="008B5F3C" w:rsidP="008322C4">
      <w:pPr>
        <w:spacing w:line="360" w:lineRule="auto"/>
        <w:ind w:firstLine="709"/>
        <w:jc w:val="both"/>
        <w:rPr>
          <w:rFonts w:eastAsia="TimesNewRomanPS-BoldMT"/>
          <w:bCs/>
          <w:sz w:val="28"/>
          <w:szCs w:val="28"/>
        </w:rPr>
      </w:pPr>
      <w:r>
        <w:rPr>
          <w:rFonts w:eastAsia="TimesNewRomanPS-BoldMT"/>
          <w:bCs/>
          <w:sz w:val="28"/>
          <w:szCs w:val="28"/>
        </w:rPr>
        <w:t>Понятие, финансово-экономическая сущность цифровых финансовых активов. Особенности и проблемы признания, идентификации, обращения и учёта. Цифровые финансовые активы как объект оценки. Классификация для целей оценки.</w:t>
      </w:r>
    </w:p>
    <w:p w:rsidR="008B5F3C" w:rsidRPr="008B5F3C" w:rsidRDefault="008B5F3C" w:rsidP="008322C4">
      <w:pPr>
        <w:spacing w:line="360" w:lineRule="auto"/>
        <w:ind w:firstLine="709"/>
        <w:jc w:val="both"/>
        <w:rPr>
          <w:rFonts w:eastAsia="TimesNewRomanPS-BoldMT"/>
          <w:bCs/>
          <w:sz w:val="28"/>
          <w:szCs w:val="28"/>
        </w:rPr>
      </w:pPr>
      <w:r>
        <w:rPr>
          <w:rFonts w:eastAsia="TimesNewRomanPS-BoldMT"/>
          <w:bCs/>
          <w:sz w:val="28"/>
          <w:szCs w:val="28"/>
        </w:rPr>
        <w:t>Основные факторы стоимости цифровых финансовых активов. Подходы и методы оценки стоимости. Анализ методик оценки. Проблемы стоимостной оценки цифровых финансовых активы и основные направления их решения.</w:t>
      </w:r>
    </w:p>
    <w:p w:rsidR="0055107F" w:rsidRDefault="0055107F" w:rsidP="008322C4">
      <w:pPr>
        <w:spacing w:line="360" w:lineRule="auto"/>
        <w:ind w:firstLine="709"/>
        <w:jc w:val="both"/>
        <w:rPr>
          <w:rFonts w:eastAsia="TimesNewRomanPS-BoldMT"/>
          <w:b/>
          <w:bCs/>
          <w:sz w:val="28"/>
          <w:szCs w:val="28"/>
        </w:rPr>
      </w:pPr>
      <w:r>
        <w:rPr>
          <w:rFonts w:eastAsia="TimesNewRomanPS-BoldMT"/>
          <w:b/>
          <w:bCs/>
          <w:sz w:val="28"/>
          <w:szCs w:val="28"/>
        </w:rPr>
        <w:t>Тема 15.</w:t>
      </w:r>
      <w:r w:rsidR="008B5F3C">
        <w:rPr>
          <w:rFonts w:eastAsia="TimesNewRomanPS-BoldMT"/>
          <w:b/>
          <w:bCs/>
          <w:sz w:val="28"/>
          <w:szCs w:val="28"/>
        </w:rPr>
        <w:t xml:space="preserve"> Развитие </w:t>
      </w:r>
      <w:r w:rsidR="00433E90">
        <w:rPr>
          <w:rFonts w:eastAsia="TimesNewRomanPS-BoldMT"/>
          <w:b/>
          <w:bCs/>
          <w:sz w:val="28"/>
          <w:szCs w:val="28"/>
        </w:rPr>
        <w:t>стоимостной оценки</w:t>
      </w:r>
      <w:r w:rsidR="008B5F3C">
        <w:rPr>
          <w:rFonts w:eastAsia="TimesNewRomanPS-BoldMT"/>
          <w:b/>
          <w:bCs/>
          <w:sz w:val="28"/>
          <w:szCs w:val="28"/>
        </w:rPr>
        <w:t xml:space="preserve"> финансовых активов в цифровой экономике</w:t>
      </w:r>
    </w:p>
    <w:p w:rsidR="008B5F3C" w:rsidRPr="008322C4" w:rsidRDefault="008B5F3C" w:rsidP="008B5F3C">
      <w:pPr>
        <w:spacing w:line="360" w:lineRule="auto"/>
        <w:ind w:firstLine="709"/>
        <w:jc w:val="both"/>
        <w:rPr>
          <w:rFonts w:eastAsia="TimesNewRomanPS-BoldMT"/>
          <w:bCs/>
          <w:sz w:val="28"/>
          <w:szCs w:val="28"/>
        </w:rPr>
      </w:pPr>
      <w:r w:rsidRPr="008322C4">
        <w:rPr>
          <w:rFonts w:eastAsia="TimesNewRomanPS-BoldMT"/>
          <w:bCs/>
          <w:sz w:val="28"/>
          <w:szCs w:val="28"/>
        </w:rPr>
        <w:t>Совершенствование информационной базы стоимостной оценки. «Большие базы данных» и современные техники работы с ними. Сопоставимость различных сегментов финансового рынка. Особенности выбора мультипликаторов и рыночных коэффициентов.</w:t>
      </w:r>
    </w:p>
    <w:p w:rsidR="008B5F3C" w:rsidRPr="008322C4" w:rsidRDefault="008B5F3C" w:rsidP="008B5F3C">
      <w:pPr>
        <w:spacing w:line="360" w:lineRule="auto"/>
        <w:ind w:firstLine="709"/>
        <w:jc w:val="both"/>
        <w:rPr>
          <w:rFonts w:eastAsia="TimesNewRomanPS-BoldMT"/>
          <w:bCs/>
          <w:sz w:val="28"/>
          <w:szCs w:val="28"/>
        </w:rPr>
      </w:pPr>
      <w:r w:rsidRPr="008322C4">
        <w:rPr>
          <w:rFonts w:eastAsia="TimesNewRomanPS-BoldMT"/>
          <w:bCs/>
          <w:sz w:val="28"/>
          <w:szCs w:val="28"/>
        </w:rPr>
        <w:t xml:space="preserve">Совершенствование технологии оценки. Модификация методов </w:t>
      </w:r>
      <w:r w:rsidR="00433E90" w:rsidRPr="008322C4">
        <w:rPr>
          <w:rFonts w:eastAsia="TimesNewRomanPS-BoldMT"/>
          <w:bCs/>
          <w:sz w:val="28"/>
          <w:szCs w:val="28"/>
        </w:rPr>
        <w:t>оценки стоимости</w:t>
      </w:r>
      <w:r w:rsidRPr="008322C4">
        <w:rPr>
          <w:rFonts w:eastAsia="TimesNewRomanPS-BoldMT"/>
          <w:bCs/>
          <w:sz w:val="28"/>
          <w:szCs w:val="28"/>
        </w:rPr>
        <w:t xml:space="preserve"> финансовых активов. Развитие синтетических и комплексных методов оценки.</w:t>
      </w:r>
    </w:p>
    <w:p w:rsidR="008B5F3C" w:rsidRPr="008322C4" w:rsidRDefault="008B5F3C" w:rsidP="008B5F3C">
      <w:pPr>
        <w:spacing w:line="360" w:lineRule="auto"/>
        <w:ind w:firstLine="709"/>
        <w:jc w:val="both"/>
        <w:rPr>
          <w:rFonts w:eastAsia="TimesNewRomanPS-BoldMT"/>
          <w:b/>
          <w:bCs/>
          <w:sz w:val="28"/>
          <w:szCs w:val="28"/>
        </w:rPr>
      </w:pPr>
      <w:r w:rsidRPr="008322C4">
        <w:rPr>
          <w:rFonts w:eastAsia="TimesNewRomanPS-BoldMT"/>
          <w:bCs/>
          <w:sz w:val="28"/>
          <w:szCs w:val="28"/>
        </w:rPr>
        <w:lastRenderedPageBreak/>
        <w:t xml:space="preserve">Необходимость применения и разработка оценочных роботов. </w:t>
      </w:r>
      <w:r w:rsidR="00433E90" w:rsidRPr="008322C4">
        <w:rPr>
          <w:rFonts w:eastAsia="TimesNewRomanPS-BoldMT"/>
          <w:bCs/>
          <w:sz w:val="28"/>
          <w:szCs w:val="28"/>
        </w:rPr>
        <w:t>Их преимущества</w:t>
      </w:r>
      <w:r w:rsidRPr="008322C4">
        <w:rPr>
          <w:rFonts w:eastAsia="TimesNewRomanPS-BoldMT"/>
          <w:bCs/>
          <w:sz w:val="28"/>
          <w:szCs w:val="28"/>
        </w:rPr>
        <w:t xml:space="preserve"> и ограниченность. Зарубежный опыт и российская практика.</w:t>
      </w:r>
      <w:r w:rsidRPr="008322C4">
        <w:rPr>
          <w:rFonts w:eastAsia="TimesNewRomanPS-BoldMT"/>
          <w:b/>
          <w:bCs/>
          <w:sz w:val="28"/>
          <w:szCs w:val="28"/>
        </w:rPr>
        <w:t xml:space="preserve"> </w:t>
      </w:r>
    </w:p>
    <w:p w:rsidR="00C52F7B" w:rsidRPr="008322C4" w:rsidRDefault="00606047"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7" w:name="_Toc24369727"/>
      <w:r w:rsidRPr="008322C4">
        <w:rPr>
          <w:rFonts w:ascii="Times New Roman" w:eastAsiaTheme="majorEastAsia" w:hAnsi="Times New Roman"/>
          <w:kern w:val="0"/>
          <w:sz w:val="28"/>
          <w:szCs w:val="28"/>
          <w:lang w:val="ru-RU"/>
        </w:rPr>
        <w:t>5.2. Учебно – тематический план</w:t>
      </w:r>
      <w:bookmarkEnd w:id="7"/>
    </w:p>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068"/>
        <w:gridCol w:w="840"/>
        <w:gridCol w:w="840"/>
        <w:gridCol w:w="830"/>
        <w:gridCol w:w="1693"/>
        <w:gridCol w:w="1264"/>
        <w:gridCol w:w="2098"/>
      </w:tblGrid>
      <w:tr w:rsidR="00D93D73" w:rsidRPr="008322C4" w:rsidTr="00433E90">
        <w:trPr>
          <w:trHeight w:val="20"/>
        </w:trPr>
        <w:tc>
          <w:tcPr>
            <w:tcW w:w="276" w:type="pct"/>
            <w:vMerge w:val="restart"/>
            <w:shd w:val="clear" w:color="auto" w:fill="auto"/>
          </w:tcPr>
          <w:p w:rsidR="008F1990" w:rsidRPr="008322C4" w:rsidRDefault="008F1990" w:rsidP="008322C4">
            <w:pPr>
              <w:tabs>
                <w:tab w:val="right" w:pos="851"/>
              </w:tabs>
              <w:rPr>
                <w:sz w:val="24"/>
                <w:szCs w:val="24"/>
              </w:rPr>
            </w:pPr>
            <w:r w:rsidRPr="008322C4">
              <w:rPr>
                <w:sz w:val="24"/>
                <w:szCs w:val="24"/>
              </w:rPr>
              <w:t>№</w:t>
            </w:r>
          </w:p>
          <w:p w:rsidR="008F1990" w:rsidRPr="008322C4" w:rsidRDefault="008F1990" w:rsidP="008322C4">
            <w:pPr>
              <w:tabs>
                <w:tab w:val="right" w:pos="851"/>
              </w:tabs>
              <w:rPr>
                <w:sz w:val="24"/>
                <w:szCs w:val="24"/>
              </w:rPr>
            </w:pPr>
            <w:r w:rsidRPr="008322C4">
              <w:rPr>
                <w:sz w:val="24"/>
                <w:szCs w:val="24"/>
              </w:rPr>
              <w:t>п/п</w:t>
            </w:r>
          </w:p>
        </w:tc>
        <w:tc>
          <w:tcPr>
            <w:tcW w:w="1014" w:type="pct"/>
            <w:vMerge w:val="restart"/>
            <w:shd w:val="clear" w:color="auto" w:fill="auto"/>
          </w:tcPr>
          <w:p w:rsidR="008F1990" w:rsidRPr="008322C4" w:rsidRDefault="008F1990" w:rsidP="008322C4">
            <w:pPr>
              <w:tabs>
                <w:tab w:val="right" w:pos="851"/>
              </w:tabs>
              <w:ind w:left="-1" w:right="-117"/>
              <w:rPr>
                <w:sz w:val="24"/>
                <w:szCs w:val="24"/>
              </w:rPr>
            </w:pPr>
            <w:r w:rsidRPr="008322C4">
              <w:rPr>
                <w:sz w:val="24"/>
                <w:szCs w:val="24"/>
              </w:rPr>
              <w:t>Наименование тем  (разделов) дисциплины</w:t>
            </w:r>
          </w:p>
        </w:tc>
        <w:tc>
          <w:tcPr>
            <w:tcW w:w="2681" w:type="pct"/>
            <w:gridSpan w:val="5"/>
          </w:tcPr>
          <w:p w:rsidR="008F1990" w:rsidRPr="008322C4" w:rsidRDefault="008F1990" w:rsidP="008322C4">
            <w:pPr>
              <w:tabs>
                <w:tab w:val="right" w:pos="851"/>
              </w:tabs>
              <w:jc w:val="center"/>
              <w:rPr>
                <w:sz w:val="24"/>
                <w:szCs w:val="24"/>
              </w:rPr>
            </w:pPr>
            <w:r w:rsidRPr="008322C4">
              <w:rPr>
                <w:sz w:val="24"/>
                <w:szCs w:val="24"/>
              </w:rPr>
              <w:t>Трудоемкость в часах</w:t>
            </w:r>
          </w:p>
        </w:tc>
        <w:tc>
          <w:tcPr>
            <w:tcW w:w="1029" w:type="pct"/>
            <w:vMerge w:val="restart"/>
            <w:shd w:val="clear" w:color="auto" w:fill="auto"/>
          </w:tcPr>
          <w:p w:rsidR="008F1990" w:rsidRPr="008322C4" w:rsidRDefault="008F1990" w:rsidP="008322C4">
            <w:pPr>
              <w:tabs>
                <w:tab w:val="right" w:pos="851"/>
              </w:tabs>
              <w:rPr>
                <w:sz w:val="24"/>
                <w:szCs w:val="24"/>
              </w:rPr>
            </w:pPr>
            <w:r w:rsidRPr="008322C4">
              <w:rPr>
                <w:sz w:val="24"/>
                <w:szCs w:val="24"/>
              </w:rPr>
              <w:t>Формы текущего контроля успеваемости</w:t>
            </w:r>
          </w:p>
        </w:tc>
      </w:tr>
      <w:tr w:rsidR="00D93D73" w:rsidRPr="008322C4" w:rsidTr="00433E90">
        <w:trPr>
          <w:trHeight w:val="20"/>
        </w:trPr>
        <w:tc>
          <w:tcPr>
            <w:tcW w:w="276" w:type="pct"/>
            <w:vMerge/>
            <w:shd w:val="clear" w:color="auto" w:fill="auto"/>
          </w:tcPr>
          <w:p w:rsidR="008F1990" w:rsidRPr="008322C4" w:rsidRDefault="008F1990" w:rsidP="008322C4">
            <w:pPr>
              <w:tabs>
                <w:tab w:val="right" w:pos="851"/>
              </w:tabs>
              <w:rPr>
                <w:sz w:val="24"/>
                <w:szCs w:val="24"/>
              </w:rPr>
            </w:pPr>
          </w:p>
        </w:tc>
        <w:tc>
          <w:tcPr>
            <w:tcW w:w="1014" w:type="pct"/>
            <w:vMerge/>
            <w:shd w:val="clear" w:color="auto" w:fill="auto"/>
          </w:tcPr>
          <w:p w:rsidR="008F1990" w:rsidRPr="008322C4" w:rsidRDefault="008F1990" w:rsidP="008322C4">
            <w:pPr>
              <w:tabs>
                <w:tab w:val="right" w:pos="851"/>
              </w:tabs>
              <w:rPr>
                <w:sz w:val="24"/>
                <w:szCs w:val="24"/>
              </w:rPr>
            </w:pPr>
          </w:p>
        </w:tc>
        <w:tc>
          <w:tcPr>
            <w:tcW w:w="412" w:type="pct"/>
            <w:vMerge w:val="restart"/>
            <w:shd w:val="clear" w:color="auto" w:fill="auto"/>
          </w:tcPr>
          <w:p w:rsidR="008F1990" w:rsidRPr="008322C4" w:rsidRDefault="008F1990" w:rsidP="008322C4">
            <w:pPr>
              <w:tabs>
                <w:tab w:val="right" w:pos="851"/>
              </w:tabs>
              <w:rPr>
                <w:sz w:val="24"/>
                <w:szCs w:val="24"/>
              </w:rPr>
            </w:pPr>
            <w:r w:rsidRPr="008322C4">
              <w:rPr>
                <w:sz w:val="24"/>
                <w:szCs w:val="24"/>
              </w:rPr>
              <w:t>Всего</w:t>
            </w:r>
          </w:p>
        </w:tc>
        <w:tc>
          <w:tcPr>
            <w:tcW w:w="1649" w:type="pct"/>
            <w:gridSpan w:val="3"/>
            <w:shd w:val="clear" w:color="auto" w:fill="auto"/>
          </w:tcPr>
          <w:p w:rsidR="008F1990" w:rsidRPr="008322C4" w:rsidRDefault="00433E90" w:rsidP="008322C4">
            <w:pPr>
              <w:tabs>
                <w:tab w:val="right" w:pos="851"/>
              </w:tabs>
              <w:jc w:val="center"/>
              <w:rPr>
                <w:sz w:val="24"/>
                <w:szCs w:val="24"/>
              </w:rPr>
            </w:pPr>
            <w:r>
              <w:rPr>
                <w:sz w:val="24"/>
                <w:szCs w:val="24"/>
              </w:rPr>
              <w:t>Контактная работа-</w:t>
            </w:r>
            <w:r w:rsidR="008F1990" w:rsidRPr="008322C4">
              <w:rPr>
                <w:sz w:val="24"/>
                <w:szCs w:val="24"/>
              </w:rPr>
              <w:t>Аудиторная работа</w:t>
            </w:r>
          </w:p>
        </w:tc>
        <w:tc>
          <w:tcPr>
            <w:tcW w:w="620" w:type="pct"/>
            <w:vMerge w:val="restart"/>
            <w:shd w:val="clear" w:color="auto" w:fill="auto"/>
          </w:tcPr>
          <w:p w:rsidR="008F1990" w:rsidRPr="008322C4" w:rsidRDefault="008F1990" w:rsidP="008322C4">
            <w:pPr>
              <w:tabs>
                <w:tab w:val="right" w:pos="851"/>
              </w:tabs>
              <w:rPr>
                <w:sz w:val="24"/>
                <w:szCs w:val="24"/>
              </w:rPr>
            </w:pPr>
            <w:r w:rsidRPr="008322C4">
              <w:rPr>
                <w:sz w:val="24"/>
                <w:szCs w:val="24"/>
              </w:rPr>
              <w:t>Самостоятельная работа</w:t>
            </w:r>
          </w:p>
        </w:tc>
        <w:tc>
          <w:tcPr>
            <w:tcW w:w="1029" w:type="pct"/>
            <w:vMerge/>
            <w:shd w:val="clear" w:color="auto" w:fill="auto"/>
          </w:tcPr>
          <w:p w:rsidR="008F1990" w:rsidRPr="008322C4" w:rsidRDefault="008F1990" w:rsidP="008322C4">
            <w:pPr>
              <w:tabs>
                <w:tab w:val="right" w:pos="851"/>
              </w:tabs>
              <w:rPr>
                <w:sz w:val="24"/>
                <w:szCs w:val="24"/>
              </w:rPr>
            </w:pPr>
          </w:p>
        </w:tc>
      </w:tr>
      <w:tr w:rsidR="00433E90" w:rsidRPr="008322C4" w:rsidTr="00433E90">
        <w:trPr>
          <w:trHeight w:val="20"/>
        </w:trPr>
        <w:tc>
          <w:tcPr>
            <w:tcW w:w="276" w:type="pct"/>
            <w:vMerge/>
            <w:shd w:val="clear" w:color="auto" w:fill="auto"/>
          </w:tcPr>
          <w:p w:rsidR="00433E90" w:rsidRPr="008322C4" w:rsidRDefault="00433E90" w:rsidP="008322C4">
            <w:pPr>
              <w:tabs>
                <w:tab w:val="right" w:pos="851"/>
              </w:tabs>
              <w:rPr>
                <w:sz w:val="24"/>
                <w:szCs w:val="24"/>
              </w:rPr>
            </w:pPr>
          </w:p>
        </w:tc>
        <w:tc>
          <w:tcPr>
            <w:tcW w:w="1014" w:type="pct"/>
            <w:vMerge/>
            <w:shd w:val="clear" w:color="auto" w:fill="auto"/>
          </w:tcPr>
          <w:p w:rsidR="00433E90" w:rsidRPr="008322C4" w:rsidRDefault="00433E90" w:rsidP="008322C4">
            <w:pPr>
              <w:tabs>
                <w:tab w:val="right" w:pos="851"/>
              </w:tabs>
              <w:rPr>
                <w:sz w:val="24"/>
                <w:szCs w:val="24"/>
              </w:rPr>
            </w:pPr>
          </w:p>
        </w:tc>
        <w:tc>
          <w:tcPr>
            <w:tcW w:w="412" w:type="pct"/>
            <w:vMerge/>
            <w:shd w:val="clear" w:color="auto" w:fill="auto"/>
          </w:tcPr>
          <w:p w:rsidR="00433E90" w:rsidRPr="008322C4" w:rsidRDefault="00433E90" w:rsidP="008322C4">
            <w:pPr>
              <w:tabs>
                <w:tab w:val="right" w:pos="851"/>
              </w:tabs>
              <w:rPr>
                <w:sz w:val="24"/>
                <w:szCs w:val="24"/>
              </w:rPr>
            </w:pPr>
          </w:p>
        </w:tc>
        <w:tc>
          <w:tcPr>
            <w:tcW w:w="412" w:type="pct"/>
            <w:shd w:val="clear" w:color="auto" w:fill="auto"/>
          </w:tcPr>
          <w:p w:rsidR="00433E90" w:rsidRPr="008322C4" w:rsidRDefault="00433E90" w:rsidP="008322C4">
            <w:pPr>
              <w:tabs>
                <w:tab w:val="right" w:pos="851"/>
              </w:tabs>
              <w:rPr>
                <w:sz w:val="24"/>
                <w:szCs w:val="24"/>
              </w:rPr>
            </w:pPr>
            <w:r w:rsidRPr="008322C4">
              <w:rPr>
                <w:sz w:val="24"/>
                <w:szCs w:val="24"/>
              </w:rPr>
              <w:t>Общая, в т.ч.:</w:t>
            </w:r>
          </w:p>
        </w:tc>
        <w:tc>
          <w:tcPr>
            <w:tcW w:w="407" w:type="pct"/>
            <w:shd w:val="clear" w:color="auto" w:fill="auto"/>
          </w:tcPr>
          <w:p w:rsidR="00433E90" w:rsidRPr="008322C4" w:rsidRDefault="00433E90" w:rsidP="008322C4">
            <w:pPr>
              <w:tabs>
                <w:tab w:val="right" w:pos="851"/>
              </w:tabs>
              <w:rPr>
                <w:sz w:val="24"/>
                <w:szCs w:val="24"/>
              </w:rPr>
            </w:pPr>
            <w:r w:rsidRPr="008322C4">
              <w:rPr>
                <w:sz w:val="24"/>
                <w:szCs w:val="24"/>
              </w:rPr>
              <w:t>Лекции</w:t>
            </w:r>
          </w:p>
        </w:tc>
        <w:tc>
          <w:tcPr>
            <w:tcW w:w="830" w:type="pct"/>
            <w:shd w:val="clear" w:color="auto" w:fill="auto"/>
          </w:tcPr>
          <w:p w:rsidR="00433E90" w:rsidRPr="008322C4" w:rsidRDefault="00433E90" w:rsidP="008322C4">
            <w:pPr>
              <w:tabs>
                <w:tab w:val="right" w:pos="851"/>
              </w:tabs>
              <w:rPr>
                <w:sz w:val="24"/>
                <w:szCs w:val="24"/>
              </w:rPr>
            </w:pPr>
            <w:r w:rsidRPr="008322C4">
              <w:rPr>
                <w:sz w:val="24"/>
                <w:szCs w:val="24"/>
              </w:rPr>
              <w:t>Семинары, практические занятия</w:t>
            </w:r>
          </w:p>
        </w:tc>
        <w:tc>
          <w:tcPr>
            <w:tcW w:w="620" w:type="pct"/>
            <w:vMerge/>
            <w:shd w:val="clear" w:color="auto" w:fill="auto"/>
          </w:tcPr>
          <w:p w:rsidR="00433E90" w:rsidRPr="008322C4" w:rsidRDefault="00433E90" w:rsidP="008322C4">
            <w:pPr>
              <w:tabs>
                <w:tab w:val="right" w:pos="851"/>
              </w:tabs>
              <w:rPr>
                <w:sz w:val="24"/>
                <w:szCs w:val="24"/>
              </w:rPr>
            </w:pPr>
          </w:p>
        </w:tc>
        <w:tc>
          <w:tcPr>
            <w:tcW w:w="1029" w:type="pct"/>
            <w:vMerge/>
            <w:shd w:val="clear" w:color="auto" w:fill="auto"/>
          </w:tcPr>
          <w:p w:rsidR="00433E90" w:rsidRPr="008322C4" w:rsidRDefault="00433E90" w:rsidP="008322C4">
            <w:pPr>
              <w:tabs>
                <w:tab w:val="right" w:pos="851"/>
              </w:tabs>
              <w:rPr>
                <w:sz w:val="24"/>
                <w:szCs w:val="24"/>
              </w:rPr>
            </w:pPr>
          </w:p>
        </w:tc>
      </w:tr>
      <w:tr w:rsidR="00433E90" w:rsidRPr="008322C4" w:rsidTr="00433E90">
        <w:trPr>
          <w:trHeight w:val="20"/>
        </w:trPr>
        <w:tc>
          <w:tcPr>
            <w:tcW w:w="276" w:type="pct"/>
            <w:shd w:val="clear" w:color="auto" w:fill="auto"/>
          </w:tcPr>
          <w:p w:rsidR="00433E90" w:rsidRPr="008322C4" w:rsidRDefault="00433E90" w:rsidP="008322C4">
            <w:pPr>
              <w:tabs>
                <w:tab w:val="right" w:pos="851"/>
              </w:tabs>
              <w:rPr>
                <w:sz w:val="24"/>
                <w:szCs w:val="24"/>
              </w:rPr>
            </w:pPr>
            <w:r w:rsidRPr="008322C4">
              <w:rPr>
                <w:sz w:val="24"/>
                <w:szCs w:val="24"/>
              </w:rPr>
              <w:t>1</w:t>
            </w:r>
          </w:p>
        </w:tc>
        <w:tc>
          <w:tcPr>
            <w:tcW w:w="1014" w:type="pct"/>
            <w:shd w:val="clear" w:color="auto" w:fill="auto"/>
          </w:tcPr>
          <w:p w:rsidR="00433E90" w:rsidRPr="008322C4" w:rsidRDefault="00433E90" w:rsidP="00433E90">
            <w:pPr>
              <w:rPr>
                <w:rFonts w:eastAsia="TimesNewRomanPS-BoldMT"/>
                <w:bCs/>
                <w:sz w:val="24"/>
                <w:szCs w:val="24"/>
              </w:rPr>
            </w:pPr>
            <w:r w:rsidRPr="001612CE">
              <w:rPr>
                <w:bCs/>
                <w:sz w:val="24"/>
                <w:szCs w:val="28"/>
              </w:rPr>
              <w:t>Финансовые активы как объект оценки: идентификация и классификация</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t>10</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t>4</w:t>
            </w:r>
          </w:p>
        </w:tc>
        <w:tc>
          <w:tcPr>
            <w:tcW w:w="407" w:type="pct"/>
            <w:shd w:val="clear" w:color="auto" w:fill="auto"/>
          </w:tcPr>
          <w:p w:rsidR="00433E90" w:rsidRPr="001612CE" w:rsidRDefault="00433E90" w:rsidP="008322C4">
            <w:pPr>
              <w:tabs>
                <w:tab w:val="right" w:pos="851"/>
              </w:tabs>
              <w:jc w:val="center"/>
              <w:rPr>
                <w:sz w:val="24"/>
                <w:szCs w:val="24"/>
              </w:rPr>
            </w:pPr>
            <w:r>
              <w:rPr>
                <w:sz w:val="24"/>
                <w:szCs w:val="24"/>
              </w:rPr>
              <w:t>2</w:t>
            </w:r>
          </w:p>
        </w:tc>
        <w:tc>
          <w:tcPr>
            <w:tcW w:w="830" w:type="pct"/>
            <w:shd w:val="clear" w:color="auto" w:fill="auto"/>
          </w:tcPr>
          <w:p w:rsidR="00433E90" w:rsidRPr="008322C4" w:rsidRDefault="00433E90" w:rsidP="008322C4">
            <w:pPr>
              <w:tabs>
                <w:tab w:val="right" w:pos="851"/>
              </w:tabs>
              <w:jc w:val="center"/>
              <w:rPr>
                <w:sz w:val="24"/>
                <w:szCs w:val="24"/>
              </w:rPr>
            </w:pPr>
            <w:r>
              <w:rPr>
                <w:sz w:val="24"/>
                <w:szCs w:val="24"/>
              </w:rPr>
              <w:t>2</w:t>
            </w:r>
          </w:p>
        </w:tc>
        <w:tc>
          <w:tcPr>
            <w:tcW w:w="620" w:type="pct"/>
            <w:shd w:val="clear" w:color="auto" w:fill="auto"/>
          </w:tcPr>
          <w:p w:rsidR="00433E90" w:rsidRPr="001612CE" w:rsidRDefault="00433E90" w:rsidP="008322C4">
            <w:pPr>
              <w:tabs>
                <w:tab w:val="right" w:pos="851"/>
              </w:tabs>
              <w:jc w:val="center"/>
              <w:rPr>
                <w:sz w:val="24"/>
                <w:szCs w:val="24"/>
              </w:rPr>
            </w:pPr>
            <w:r>
              <w:rPr>
                <w:sz w:val="24"/>
                <w:szCs w:val="24"/>
              </w:rPr>
              <w:t>6</w:t>
            </w:r>
          </w:p>
        </w:tc>
        <w:tc>
          <w:tcPr>
            <w:tcW w:w="1029" w:type="pct"/>
            <w:shd w:val="clear" w:color="auto" w:fill="auto"/>
          </w:tcPr>
          <w:p w:rsidR="00433E90" w:rsidRPr="008322C4" w:rsidRDefault="00433E90" w:rsidP="008322C4">
            <w:pPr>
              <w:tabs>
                <w:tab w:val="right" w:pos="851"/>
              </w:tabs>
              <w:rPr>
                <w:rFonts w:eastAsiaTheme="minorEastAsia"/>
                <w:sz w:val="24"/>
                <w:szCs w:val="24"/>
                <w:lang w:eastAsia="zh-CN"/>
              </w:rPr>
            </w:pPr>
            <w:r>
              <w:rPr>
                <w:rFonts w:eastAsiaTheme="minorEastAsia"/>
                <w:sz w:val="24"/>
                <w:szCs w:val="24"/>
                <w:lang w:eastAsia="zh-CN"/>
              </w:rPr>
              <w:t>Обсуждение вопросов темы, тестирование, презентации</w:t>
            </w:r>
          </w:p>
        </w:tc>
      </w:tr>
      <w:tr w:rsidR="00433E90" w:rsidRPr="008322C4" w:rsidTr="00433E90">
        <w:trPr>
          <w:trHeight w:val="20"/>
        </w:trPr>
        <w:tc>
          <w:tcPr>
            <w:tcW w:w="276" w:type="pct"/>
            <w:shd w:val="clear" w:color="auto" w:fill="auto"/>
          </w:tcPr>
          <w:p w:rsidR="00433E90" w:rsidRPr="008322C4" w:rsidRDefault="00433E90" w:rsidP="008322C4">
            <w:pPr>
              <w:tabs>
                <w:tab w:val="right" w:pos="851"/>
              </w:tabs>
              <w:rPr>
                <w:sz w:val="24"/>
                <w:szCs w:val="24"/>
              </w:rPr>
            </w:pPr>
            <w:r w:rsidRPr="008322C4">
              <w:rPr>
                <w:sz w:val="24"/>
                <w:szCs w:val="24"/>
              </w:rPr>
              <w:t>2</w:t>
            </w:r>
          </w:p>
        </w:tc>
        <w:tc>
          <w:tcPr>
            <w:tcW w:w="1014" w:type="pct"/>
            <w:shd w:val="clear" w:color="auto" w:fill="auto"/>
          </w:tcPr>
          <w:p w:rsidR="00433E90" w:rsidRPr="008322C4" w:rsidRDefault="00433E90" w:rsidP="00433E90">
            <w:pPr>
              <w:rPr>
                <w:rFonts w:eastAsia="TimesNewRomanPS-BoldMT"/>
                <w:bCs/>
                <w:sz w:val="24"/>
                <w:szCs w:val="24"/>
              </w:rPr>
            </w:pPr>
            <w:r>
              <w:rPr>
                <w:rFonts w:eastAsia="TimesNewRomanPS-BoldMT"/>
                <w:bCs/>
                <w:sz w:val="24"/>
                <w:szCs w:val="24"/>
              </w:rPr>
              <w:t>Основные методологии и администрирование стоимостной оценки</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t>11</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t>4</w:t>
            </w:r>
          </w:p>
        </w:tc>
        <w:tc>
          <w:tcPr>
            <w:tcW w:w="407" w:type="pct"/>
            <w:shd w:val="clear" w:color="auto" w:fill="auto"/>
          </w:tcPr>
          <w:p w:rsidR="00433E90" w:rsidRPr="008322C4" w:rsidRDefault="00433E90" w:rsidP="008322C4">
            <w:pPr>
              <w:tabs>
                <w:tab w:val="right" w:pos="851"/>
              </w:tabs>
              <w:jc w:val="center"/>
              <w:rPr>
                <w:sz w:val="24"/>
                <w:szCs w:val="24"/>
              </w:rPr>
            </w:pPr>
            <w:r>
              <w:rPr>
                <w:sz w:val="24"/>
                <w:szCs w:val="24"/>
              </w:rPr>
              <w:t>2</w:t>
            </w:r>
          </w:p>
        </w:tc>
        <w:tc>
          <w:tcPr>
            <w:tcW w:w="830" w:type="pct"/>
            <w:shd w:val="clear" w:color="auto" w:fill="auto"/>
          </w:tcPr>
          <w:p w:rsidR="00433E90" w:rsidRPr="008322C4" w:rsidRDefault="00433E90" w:rsidP="008322C4">
            <w:pPr>
              <w:tabs>
                <w:tab w:val="right" w:pos="851"/>
              </w:tabs>
              <w:jc w:val="center"/>
              <w:rPr>
                <w:sz w:val="24"/>
                <w:szCs w:val="24"/>
              </w:rPr>
            </w:pPr>
            <w:r>
              <w:rPr>
                <w:sz w:val="24"/>
                <w:szCs w:val="24"/>
              </w:rPr>
              <w:t>2</w:t>
            </w:r>
          </w:p>
        </w:tc>
        <w:tc>
          <w:tcPr>
            <w:tcW w:w="620" w:type="pct"/>
            <w:shd w:val="clear" w:color="auto" w:fill="auto"/>
          </w:tcPr>
          <w:p w:rsidR="00433E90" w:rsidRPr="008322C4" w:rsidRDefault="00433E90" w:rsidP="008322C4">
            <w:pPr>
              <w:tabs>
                <w:tab w:val="right" w:pos="851"/>
              </w:tabs>
              <w:jc w:val="center"/>
              <w:rPr>
                <w:sz w:val="24"/>
                <w:szCs w:val="24"/>
              </w:rPr>
            </w:pPr>
            <w:r>
              <w:rPr>
                <w:sz w:val="24"/>
                <w:szCs w:val="24"/>
              </w:rPr>
              <w:t>8</w:t>
            </w:r>
          </w:p>
        </w:tc>
        <w:tc>
          <w:tcPr>
            <w:tcW w:w="1029" w:type="pct"/>
            <w:shd w:val="clear" w:color="auto" w:fill="auto"/>
          </w:tcPr>
          <w:p w:rsidR="00433E90" w:rsidRPr="008322C4" w:rsidRDefault="00433E90" w:rsidP="008322C4">
            <w:pPr>
              <w:tabs>
                <w:tab w:val="right" w:pos="851"/>
              </w:tabs>
              <w:rPr>
                <w:sz w:val="24"/>
                <w:szCs w:val="24"/>
              </w:rPr>
            </w:pPr>
            <w:r>
              <w:rPr>
                <w:sz w:val="24"/>
                <w:szCs w:val="24"/>
              </w:rPr>
              <w:t>Тестирование, научная дискуссия, выполнение практико-ориентированного задания</w:t>
            </w:r>
          </w:p>
        </w:tc>
      </w:tr>
      <w:tr w:rsidR="00433E90" w:rsidRPr="008322C4" w:rsidTr="00433E90">
        <w:trPr>
          <w:trHeight w:val="20"/>
        </w:trPr>
        <w:tc>
          <w:tcPr>
            <w:tcW w:w="276" w:type="pct"/>
            <w:shd w:val="clear" w:color="auto" w:fill="auto"/>
          </w:tcPr>
          <w:p w:rsidR="00433E90" w:rsidRPr="008322C4" w:rsidRDefault="00433E90" w:rsidP="008322C4">
            <w:pPr>
              <w:tabs>
                <w:tab w:val="right" w:pos="851"/>
              </w:tabs>
              <w:rPr>
                <w:sz w:val="24"/>
                <w:szCs w:val="24"/>
              </w:rPr>
            </w:pPr>
            <w:r w:rsidRPr="008322C4">
              <w:rPr>
                <w:sz w:val="24"/>
                <w:szCs w:val="24"/>
              </w:rPr>
              <w:t>3</w:t>
            </w:r>
          </w:p>
        </w:tc>
        <w:tc>
          <w:tcPr>
            <w:tcW w:w="1014" w:type="pct"/>
            <w:shd w:val="clear" w:color="auto" w:fill="auto"/>
          </w:tcPr>
          <w:p w:rsidR="00433E90" w:rsidRPr="008322C4" w:rsidRDefault="00433E90" w:rsidP="00433E90">
            <w:pPr>
              <w:rPr>
                <w:rFonts w:eastAsia="TimesNewRomanPS-BoldMT"/>
                <w:bCs/>
                <w:sz w:val="24"/>
                <w:szCs w:val="24"/>
              </w:rPr>
            </w:pPr>
            <w:r w:rsidRPr="00554073">
              <w:rPr>
                <w:rFonts w:eastAsia="TimesNewRomanPS-BoldMT"/>
                <w:bCs/>
                <w:sz w:val="24"/>
                <w:szCs w:val="24"/>
              </w:rPr>
              <w:t>Финансово-математический инструментарий стоимостной оценки</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t>9</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t>4</w:t>
            </w:r>
          </w:p>
        </w:tc>
        <w:tc>
          <w:tcPr>
            <w:tcW w:w="407" w:type="pct"/>
            <w:shd w:val="clear" w:color="auto" w:fill="auto"/>
          </w:tcPr>
          <w:p w:rsidR="00433E90" w:rsidRPr="008322C4" w:rsidRDefault="00433E90" w:rsidP="008322C4">
            <w:pPr>
              <w:tabs>
                <w:tab w:val="right" w:pos="851"/>
              </w:tabs>
              <w:jc w:val="center"/>
              <w:rPr>
                <w:sz w:val="24"/>
                <w:szCs w:val="24"/>
              </w:rPr>
            </w:pPr>
            <w:r>
              <w:rPr>
                <w:sz w:val="24"/>
                <w:szCs w:val="24"/>
              </w:rPr>
              <w:t>2</w:t>
            </w:r>
          </w:p>
        </w:tc>
        <w:tc>
          <w:tcPr>
            <w:tcW w:w="830" w:type="pct"/>
            <w:shd w:val="clear" w:color="auto" w:fill="auto"/>
          </w:tcPr>
          <w:p w:rsidR="00433E90" w:rsidRPr="008322C4" w:rsidRDefault="00433E90" w:rsidP="008322C4">
            <w:pPr>
              <w:tabs>
                <w:tab w:val="right" w:pos="851"/>
              </w:tabs>
              <w:jc w:val="center"/>
              <w:rPr>
                <w:sz w:val="24"/>
                <w:szCs w:val="24"/>
              </w:rPr>
            </w:pPr>
            <w:r>
              <w:rPr>
                <w:sz w:val="24"/>
                <w:szCs w:val="24"/>
              </w:rPr>
              <w:t>2</w:t>
            </w:r>
          </w:p>
        </w:tc>
        <w:tc>
          <w:tcPr>
            <w:tcW w:w="620" w:type="pct"/>
            <w:shd w:val="clear" w:color="auto" w:fill="auto"/>
          </w:tcPr>
          <w:p w:rsidR="00433E90" w:rsidRPr="008322C4" w:rsidRDefault="00433E90" w:rsidP="008322C4">
            <w:pPr>
              <w:tabs>
                <w:tab w:val="right" w:pos="851"/>
              </w:tabs>
              <w:jc w:val="center"/>
              <w:rPr>
                <w:sz w:val="24"/>
                <w:szCs w:val="24"/>
              </w:rPr>
            </w:pPr>
            <w:r>
              <w:rPr>
                <w:sz w:val="24"/>
                <w:szCs w:val="24"/>
              </w:rPr>
              <w:t>5</w:t>
            </w:r>
          </w:p>
        </w:tc>
        <w:tc>
          <w:tcPr>
            <w:tcW w:w="1029" w:type="pct"/>
            <w:shd w:val="clear" w:color="auto" w:fill="auto"/>
          </w:tcPr>
          <w:p w:rsidR="00433E90" w:rsidRPr="008322C4" w:rsidRDefault="00433E90" w:rsidP="008322C4">
            <w:pPr>
              <w:tabs>
                <w:tab w:val="right" w:pos="851"/>
              </w:tabs>
              <w:rPr>
                <w:sz w:val="24"/>
                <w:szCs w:val="24"/>
              </w:rPr>
            </w:pPr>
            <w:r>
              <w:rPr>
                <w:sz w:val="24"/>
                <w:szCs w:val="24"/>
              </w:rPr>
              <w:t>Обсуждение вопросов темы: решение задач; выполнение практико-ориентированных заданий</w:t>
            </w:r>
          </w:p>
        </w:tc>
      </w:tr>
      <w:tr w:rsidR="00433E90" w:rsidRPr="008322C4" w:rsidTr="00433E90">
        <w:trPr>
          <w:trHeight w:val="20"/>
        </w:trPr>
        <w:tc>
          <w:tcPr>
            <w:tcW w:w="276" w:type="pct"/>
            <w:shd w:val="clear" w:color="auto" w:fill="auto"/>
          </w:tcPr>
          <w:p w:rsidR="00433E90" w:rsidRPr="008322C4" w:rsidRDefault="00433E90" w:rsidP="008322C4">
            <w:pPr>
              <w:tabs>
                <w:tab w:val="right" w:pos="851"/>
              </w:tabs>
              <w:rPr>
                <w:sz w:val="24"/>
                <w:szCs w:val="24"/>
              </w:rPr>
            </w:pPr>
            <w:r w:rsidRPr="008322C4">
              <w:rPr>
                <w:sz w:val="24"/>
                <w:szCs w:val="24"/>
              </w:rPr>
              <w:t>4</w:t>
            </w:r>
          </w:p>
        </w:tc>
        <w:tc>
          <w:tcPr>
            <w:tcW w:w="1014" w:type="pct"/>
            <w:shd w:val="clear" w:color="auto" w:fill="auto"/>
          </w:tcPr>
          <w:p w:rsidR="00433E90" w:rsidRPr="008322C4" w:rsidRDefault="00433E90" w:rsidP="00433E90">
            <w:pPr>
              <w:rPr>
                <w:rFonts w:eastAsia="TimesNewRomanPS-BoldMT"/>
                <w:bCs/>
                <w:sz w:val="24"/>
                <w:szCs w:val="24"/>
              </w:rPr>
            </w:pPr>
            <w:r w:rsidRPr="00554073">
              <w:rPr>
                <w:rFonts w:eastAsia="TimesNewRomanPS-BoldMT"/>
                <w:bCs/>
                <w:sz w:val="24"/>
                <w:szCs w:val="24"/>
              </w:rPr>
              <w:t>Информационно-правовая база оценки финансовых активов</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t>11</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t>4</w:t>
            </w:r>
          </w:p>
        </w:tc>
        <w:tc>
          <w:tcPr>
            <w:tcW w:w="407" w:type="pct"/>
            <w:shd w:val="clear" w:color="auto" w:fill="auto"/>
          </w:tcPr>
          <w:p w:rsidR="00433E90" w:rsidRPr="008322C4" w:rsidRDefault="00433E90" w:rsidP="008322C4">
            <w:pPr>
              <w:tabs>
                <w:tab w:val="right" w:pos="851"/>
              </w:tabs>
              <w:jc w:val="center"/>
              <w:rPr>
                <w:sz w:val="24"/>
                <w:szCs w:val="24"/>
              </w:rPr>
            </w:pPr>
            <w:r>
              <w:rPr>
                <w:sz w:val="24"/>
                <w:szCs w:val="24"/>
              </w:rPr>
              <w:t>2</w:t>
            </w:r>
          </w:p>
        </w:tc>
        <w:tc>
          <w:tcPr>
            <w:tcW w:w="830" w:type="pct"/>
            <w:shd w:val="clear" w:color="auto" w:fill="auto"/>
          </w:tcPr>
          <w:p w:rsidR="00433E90" w:rsidRPr="008322C4" w:rsidRDefault="00433E90" w:rsidP="008322C4">
            <w:pPr>
              <w:tabs>
                <w:tab w:val="right" w:pos="851"/>
              </w:tabs>
              <w:jc w:val="center"/>
              <w:rPr>
                <w:sz w:val="24"/>
                <w:szCs w:val="24"/>
              </w:rPr>
            </w:pPr>
            <w:r>
              <w:rPr>
                <w:sz w:val="24"/>
                <w:szCs w:val="24"/>
              </w:rPr>
              <w:t>2</w:t>
            </w:r>
          </w:p>
        </w:tc>
        <w:tc>
          <w:tcPr>
            <w:tcW w:w="620" w:type="pct"/>
            <w:shd w:val="clear" w:color="auto" w:fill="auto"/>
          </w:tcPr>
          <w:p w:rsidR="00433E90" w:rsidRPr="008322C4" w:rsidRDefault="00433E90" w:rsidP="008322C4">
            <w:pPr>
              <w:tabs>
                <w:tab w:val="right" w:pos="851"/>
              </w:tabs>
              <w:jc w:val="center"/>
              <w:rPr>
                <w:sz w:val="24"/>
                <w:szCs w:val="24"/>
              </w:rPr>
            </w:pPr>
            <w:r>
              <w:rPr>
                <w:sz w:val="24"/>
                <w:szCs w:val="24"/>
              </w:rPr>
              <w:t>7</w:t>
            </w:r>
          </w:p>
        </w:tc>
        <w:tc>
          <w:tcPr>
            <w:tcW w:w="1029" w:type="pct"/>
            <w:shd w:val="clear" w:color="auto" w:fill="auto"/>
          </w:tcPr>
          <w:p w:rsidR="00433E90" w:rsidRDefault="00433E90" w:rsidP="008322C4">
            <w:pPr>
              <w:tabs>
                <w:tab w:val="right" w:pos="851"/>
              </w:tabs>
              <w:ind w:left="-76" w:right="-109"/>
              <w:rPr>
                <w:sz w:val="24"/>
                <w:szCs w:val="24"/>
              </w:rPr>
            </w:pPr>
            <w:r>
              <w:rPr>
                <w:sz w:val="24"/>
                <w:szCs w:val="24"/>
              </w:rPr>
              <w:t>Тестирование; выполнение планово-ориентированных заданий</w:t>
            </w:r>
          </w:p>
          <w:p w:rsidR="00433E90" w:rsidRPr="008322C4" w:rsidRDefault="00433E90" w:rsidP="008322C4">
            <w:pPr>
              <w:tabs>
                <w:tab w:val="right" w:pos="851"/>
              </w:tabs>
              <w:ind w:left="-76" w:right="-109"/>
              <w:rPr>
                <w:sz w:val="24"/>
                <w:szCs w:val="24"/>
              </w:rPr>
            </w:pPr>
            <w:r>
              <w:rPr>
                <w:sz w:val="24"/>
                <w:szCs w:val="24"/>
              </w:rPr>
              <w:t>Панельная дискуссия</w:t>
            </w:r>
          </w:p>
        </w:tc>
      </w:tr>
      <w:tr w:rsidR="00433E90" w:rsidRPr="008322C4" w:rsidTr="00433E90">
        <w:trPr>
          <w:trHeight w:val="20"/>
        </w:trPr>
        <w:tc>
          <w:tcPr>
            <w:tcW w:w="276" w:type="pct"/>
            <w:shd w:val="clear" w:color="auto" w:fill="auto"/>
          </w:tcPr>
          <w:p w:rsidR="00433E90" w:rsidRPr="008322C4" w:rsidRDefault="00433E90" w:rsidP="008322C4">
            <w:pPr>
              <w:tabs>
                <w:tab w:val="right" w:pos="851"/>
              </w:tabs>
              <w:rPr>
                <w:sz w:val="24"/>
                <w:szCs w:val="24"/>
              </w:rPr>
            </w:pPr>
            <w:r w:rsidRPr="008322C4">
              <w:rPr>
                <w:sz w:val="24"/>
                <w:szCs w:val="24"/>
              </w:rPr>
              <w:t>5</w:t>
            </w:r>
          </w:p>
        </w:tc>
        <w:tc>
          <w:tcPr>
            <w:tcW w:w="1014" w:type="pct"/>
            <w:shd w:val="clear" w:color="auto" w:fill="auto"/>
          </w:tcPr>
          <w:p w:rsidR="00433E90" w:rsidRPr="008322C4" w:rsidRDefault="00433E90" w:rsidP="00433E90">
            <w:pPr>
              <w:rPr>
                <w:rFonts w:eastAsia="TimesNewRomanPS-BoldMT"/>
                <w:bCs/>
                <w:sz w:val="24"/>
                <w:szCs w:val="24"/>
              </w:rPr>
            </w:pPr>
            <w:r w:rsidRPr="00554073">
              <w:rPr>
                <w:rFonts w:eastAsia="TimesNewRomanPS-BoldMT"/>
                <w:bCs/>
                <w:sz w:val="24"/>
                <w:szCs w:val="24"/>
              </w:rPr>
              <w:t>Современный рынок финансовых активов: тенденции развития и проблемы</w:t>
            </w:r>
          </w:p>
        </w:tc>
        <w:tc>
          <w:tcPr>
            <w:tcW w:w="412" w:type="pct"/>
            <w:shd w:val="clear" w:color="auto" w:fill="auto"/>
          </w:tcPr>
          <w:p w:rsidR="00433E90" w:rsidRPr="008322C4" w:rsidRDefault="00433E90" w:rsidP="001A3181">
            <w:pPr>
              <w:tabs>
                <w:tab w:val="right" w:pos="851"/>
              </w:tabs>
              <w:jc w:val="center"/>
              <w:rPr>
                <w:sz w:val="24"/>
                <w:szCs w:val="24"/>
              </w:rPr>
            </w:pPr>
            <w:r>
              <w:rPr>
                <w:sz w:val="24"/>
                <w:szCs w:val="24"/>
              </w:rPr>
              <w:t>1</w:t>
            </w:r>
            <w:r w:rsidR="001A3181">
              <w:rPr>
                <w:sz w:val="24"/>
                <w:szCs w:val="24"/>
              </w:rPr>
              <w:t>0</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t>4</w:t>
            </w:r>
          </w:p>
        </w:tc>
        <w:tc>
          <w:tcPr>
            <w:tcW w:w="407" w:type="pct"/>
            <w:shd w:val="clear" w:color="auto" w:fill="auto"/>
          </w:tcPr>
          <w:p w:rsidR="00433E90" w:rsidRPr="008322C4" w:rsidRDefault="00433E90" w:rsidP="008322C4">
            <w:pPr>
              <w:tabs>
                <w:tab w:val="right" w:pos="851"/>
              </w:tabs>
              <w:jc w:val="center"/>
              <w:rPr>
                <w:sz w:val="24"/>
                <w:szCs w:val="24"/>
              </w:rPr>
            </w:pPr>
            <w:r>
              <w:rPr>
                <w:sz w:val="24"/>
                <w:szCs w:val="24"/>
              </w:rPr>
              <w:t>2</w:t>
            </w:r>
          </w:p>
        </w:tc>
        <w:tc>
          <w:tcPr>
            <w:tcW w:w="830" w:type="pct"/>
            <w:shd w:val="clear" w:color="auto" w:fill="auto"/>
          </w:tcPr>
          <w:p w:rsidR="00433E90" w:rsidRPr="008322C4" w:rsidRDefault="00433E90" w:rsidP="008322C4">
            <w:pPr>
              <w:tabs>
                <w:tab w:val="right" w:pos="851"/>
              </w:tabs>
              <w:jc w:val="center"/>
              <w:rPr>
                <w:sz w:val="24"/>
                <w:szCs w:val="24"/>
              </w:rPr>
            </w:pPr>
            <w:r>
              <w:rPr>
                <w:sz w:val="24"/>
                <w:szCs w:val="24"/>
              </w:rPr>
              <w:t>2</w:t>
            </w:r>
          </w:p>
        </w:tc>
        <w:tc>
          <w:tcPr>
            <w:tcW w:w="620" w:type="pct"/>
            <w:shd w:val="clear" w:color="auto" w:fill="auto"/>
          </w:tcPr>
          <w:p w:rsidR="00433E90" w:rsidRPr="008322C4" w:rsidRDefault="001A3181" w:rsidP="008322C4">
            <w:pPr>
              <w:tabs>
                <w:tab w:val="right" w:pos="851"/>
              </w:tabs>
              <w:jc w:val="center"/>
              <w:rPr>
                <w:sz w:val="24"/>
                <w:szCs w:val="24"/>
              </w:rPr>
            </w:pPr>
            <w:r>
              <w:rPr>
                <w:sz w:val="24"/>
                <w:szCs w:val="24"/>
              </w:rPr>
              <w:t>6</w:t>
            </w:r>
          </w:p>
        </w:tc>
        <w:tc>
          <w:tcPr>
            <w:tcW w:w="1029" w:type="pct"/>
            <w:shd w:val="clear" w:color="auto" w:fill="auto"/>
          </w:tcPr>
          <w:p w:rsidR="00433E90" w:rsidRDefault="00433E90" w:rsidP="008322C4">
            <w:pPr>
              <w:tabs>
                <w:tab w:val="right" w:pos="851"/>
              </w:tabs>
              <w:rPr>
                <w:sz w:val="24"/>
                <w:szCs w:val="24"/>
              </w:rPr>
            </w:pPr>
            <w:r>
              <w:rPr>
                <w:sz w:val="24"/>
                <w:szCs w:val="24"/>
              </w:rPr>
              <w:t>Круглый стол/брифинг с участием представителей бизнеса</w:t>
            </w:r>
          </w:p>
          <w:p w:rsidR="00433E90" w:rsidRPr="008322C4" w:rsidRDefault="00433E90" w:rsidP="008322C4">
            <w:pPr>
              <w:tabs>
                <w:tab w:val="right" w:pos="851"/>
              </w:tabs>
              <w:rPr>
                <w:sz w:val="24"/>
                <w:szCs w:val="24"/>
              </w:rPr>
            </w:pPr>
            <w:r>
              <w:rPr>
                <w:sz w:val="24"/>
                <w:szCs w:val="24"/>
              </w:rPr>
              <w:t>Доклады с презентациями</w:t>
            </w:r>
          </w:p>
        </w:tc>
      </w:tr>
      <w:tr w:rsidR="00433E90" w:rsidRPr="008322C4" w:rsidTr="00433E90">
        <w:trPr>
          <w:trHeight w:val="20"/>
        </w:trPr>
        <w:tc>
          <w:tcPr>
            <w:tcW w:w="276" w:type="pct"/>
            <w:shd w:val="clear" w:color="auto" w:fill="auto"/>
          </w:tcPr>
          <w:p w:rsidR="00433E90" w:rsidRPr="008322C4" w:rsidRDefault="00433E90" w:rsidP="008322C4">
            <w:pPr>
              <w:tabs>
                <w:tab w:val="right" w:pos="851"/>
              </w:tabs>
              <w:rPr>
                <w:sz w:val="24"/>
                <w:szCs w:val="24"/>
              </w:rPr>
            </w:pPr>
            <w:r w:rsidRPr="008322C4">
              <w:rPr>
                <w:sz w:val="24"/>
                <w:szCs w:val="24"/>
              </w:rPr>
              <w:t>6</w:t>
            </w:r>
          </w:p>
        </w:tc>
        <w:tc>
          <w:tcPr>
            <w:tcW w:w="1014" w:type="pct"/>
            <w:shd w:val="clear" w:color="auto" w:fill="auto"/>
          </w:tcPr>
          <w:p w:rsidR="00433E90" w:rsidRPr="008322C4" w:rsidRDefault="00433E90" w:rsidP="00433E90">
            <w:pPr>
              <w:rPr>
                <w:rFonts w:eastAsia="TimesNewRomanPS-BoldMT"/>
                <w:bCs/>
                <w:sz w:val="24"/>
                <w:szCs w:val="24"/>
              </w:rPr>
            </w:pPr>
            <w:r w:rsidRPr="00554073">
              <w:rPr>
                <w:rFonts w:eastAsia="TimesNewRomanPS-BoldMT"/>
                <w:bCs/>
                <w:sz w:val="24"/>
                <w:szCs w:val="24"/>
              </w:rPr>
              <w:t>Оценка стоимости акций: современные методы и технологии</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t>18</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t>8</w:t>
            </w:r>
          </w:p>
        </w:tc>
        <w:tc>
          <w:tcPr>
            <w:tcW w:w="407" w:type="pct"/>
            <w:shd w:val="clear" w:color="auto" w:fill="auto"/>
          </w:tcPr>
          <w:p w:rsidR="00433E90" w:rsidRPr="008322C4" w:rsidRDefault="00433E90" w:rsidP="008322C4">
            <w:pPr>
              <w:tabs>
                <w:tab w:val="right" w:pos="851"/>
              </w:tabs>
              <w:jc w:val="center"/>
              <w:rPr>
                <w:sz w:val="24"/>
                <w:szCs w:val="24"/>
              </w:rPr>
            </w:pPr>
            <w:r>
              <w:rPr>
                <w:sz w:val="24"/>
                <w:szCs w:val="24"/>
              </w:rPr>
              <w:t>4</w:t>
            </w:r>
          </w:p>
        </w:tc>
        <w:tc>
          <w:tcPr>
            <w:tcW w:w="830" w:type="pct"/>
            <w:shd w:val="clear" w:color="auto" w:fill="auto"/>
          </w:tcPr>
          <w:p w:rsidR="00433E90" w:rsidRPr="008322C4" w:rsidRDefault="00433E90" w:rsidP="008322C4">
            <w:pPr>
              <w:tabs>
                <w:tab w:val="right" w:pos="851"/>
              </w:tabs>
              <w:jc w:val="center"/>
              <w:rPr>
                <w:sz w:val="24"/>
                <w:szCs w:val="24"/>
              </w:rPr>
            </w:pPr>
            <w:r>
              <w:rPr>
                <w:sz w:val="24"/>
                <w:szCs w:val="24"/>
              </w:rPr>
              <w:t>4</w:t>
            </w:r>
          </w:p>
        </w:tc>
        <w:tc>
          <w:tcPr>
            <w:tcW w:w="620" w:type="pct"/>
            <w:shd w:val="clear" w:color="auto" w:fill="auto"/>
          </w:tcPr>
          <w:p w:rsidR="00433E90" w:rsidRPr="008322C4" w:rsidRDefault="00433E90" w:rsidP="008322C4">
            <w:pPr>
              <w:tabs>
                <w:tab w:val="right" w:pos="851"/>
              </w:tabs>
              <w:jc w:val="center"/>
              <w:rPr>
                <w:sz w:val="24"/>
                <w:szCs w:val="24"/>
              </w:rPr>
            </w:pPr>
            <w:r>
              <w:rPr>
                <w:sz w:val="24"/>
                <w:szCs w:val="24"/>
              </w:rPr>
              <w:t>10</w:t>
            </w:r>
          </w:p>
        </w:tc>
        <w:tc>
          <w:tcPr>
            <w:tcW w:w="1029" w:type="pct"/>
            <w:shd w:val="clear" w:color="auto" w:fill="auto"/>
          </w:tcPr>
          <w:p w:rsidR="00433E90" w:rsidRDefault="00433E90" w:rsidP="008322C4">
            <w:pPr>
              <w:tabs>
                <w:tab w:val="right" w:pos="851"/>
              </w:tabs>
              <w:rPr>
                <w:sz w:val="24"/>
                <w:szCs w:val="24"/>
              </w:rPr>
            </w:pPr>
            <w:r>
              <w:rPr>
                <w:sz w:val="24"/>
                <w:szCs w:val="24"/>
              </w:rPr>
              <w:t>Тестирование, решение задач, выполнение практико-ориентированных заданий</w:t>
            </w:r>
          </w:p>
          <w:p w:rsidR="00433E90" w:rsidRPr="008322C4" w:rsidRDefault="00433E90" w:rsidP="008322C4">
            <w:pPr>
              <w:tabs>
                <w:tab w:val="right" w:pos="851"/>
              </w:tabs>
              <w:rPr>
                <w:sz w:val="24"/>
                <w:szCs w:val="24"/>
              </w:rPr>
            </w:pPr>
            <w:r>
              <w:rPr>
                <w:sz w:val="24"/>
                <w:szCs w:val="24"/>
              </w:rPr>
              <w:t xml:space="preserve">Анализ отчётов </w:t>
            </w:r>
            <w:r>
              <w:rPr>
                <w:sz w:val="24"/>
                <w:szCs w:val="24"/>
              </w:rPr>
              <w:lastRenderedPageBreak/>
              <w:t>об оценке</w:t>
            </w:r>
          </w:p>
        </w:tc>
      </w:tr>
      <w:tr w:rsidR="00433E90" w:rsidRPr="008322C4" w:rsidTr="00433E90">
        <w:trPr>
          <w:trHeight w:val="20"/>
        </w:trPr>
        <w:tc>
          <w:tcPr>
            <w:tcW w:w="276" w:type="pct"/>
            <w:shd w:val="clear" w:color="auto" w:fill="auto"/>
          </w:tcPr>
          <w:p w:rsidR="00433E90" w:rsidRPr="008322C4" w:rsidRDefault="00433E90" w:rsidP="008322C4">
            <w:pPr>
              <w:tabs>
                <w:tab w:val="right" w:pos="851"/>
              </w:tabs>
              <w:rPr>
                <w:sz w:val="24"/>
                <w:szCs w:val="24"/>
              </w:rPr>
            </w:pPr>
            <w:r w:rsidRPr="008322C4">
              <w:rPr>
                <w:sz w:val="24"/>
                <w:szCs w:val="24"/>
              </w:rPr>
              <w:lastRenderedPageBreak/>
              <w:t>7</w:t>
            </w:r>
          </w:p>
        </w:tc>
        <w:tc>
          <w:tcPr>
            <w:tcW w:w="1014" w:type="pct"/>
            <w:shd w:val="clear" w:color="auto" w:fill="auto"/>
          </w:tcPr>
          <w:p w:rsidR="00433E90" w:rsidRPr="008322C4" w:rsidRDefault="00433E90" w:rsidP="00433E90">
            <w:pPr>
              <w:rPr>
                <w:rFonts w:eastAsia="TimesNewRomanPS-BoldMT"/>
                <w:bCs/>
                <w:sz w:val="24"/>
                <w:szCs w:val="24"/>
              </w:rPr>
            </w:pPr>
            <w:r w:rsidRPr="00554073">
              <w:rPr>
                <w:rFonts w:eastAsia="TimesNewRomanPS-BoldMT"/>
                <w:bCs/>
                <w:sz w:val="24"/>
                <w:szCs w:val="24"/>
              </w:rPr>
              <w:t>Премии и скидки, применяемые при оценке стоимости акций</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t>10</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t>4</w:t>
            </w:r>
          </w:p>
        </w:tc>
        <w:tc>
          <w:tcPr>
            <w:tcW w:w="407" w:type="pct"/>
            <w:shd w:val="clear" w:color="auto" w:fill="auto"/>
          </w:tcPr>
          <w:p w:rsidR="00433E90" w:rsidRPr="008322C4" w:rsidRDefault="00433E90" w:rsidP="008322C4">
            <w:pPr>
              <w:tabs>
                <w:tab w:val="right" w:pos="851"/>
              </w:tabs>
              <w:jc w:val="center"/>
              <w:rPr>
                <w:sz w:val="24"/>
                <w:szCs w:val="24"/>
              </w:rPr>
            </w:pPr>
            <w:r>
              <w:rPr>
                <w:sz w:val="24"/>
                <w:szCs w:val="24"/>
              </w:rPr>
              <w:t>2</w:t>
            </w:r>
          </w:p>
        </w:tc>
        <w:tc>
          <w:tcPr>
            <w:tcW w:w="830" w:type="pct"/>
            <w:shd w:val="clear" w:color="auto" w:fill="auto"/>
          </w:tcPr>
          <w:p w:rsidR="00433E90" w:rsidRPr="008322C4" w:rsidRDefault="00433E90" w:rsidP="008322C4">
            <w:pPr>
              <w:tabs>
                <w:tab w:val="right" w:pos="851"/>
              </w:tabs>
              <w:jc w:val="center"/>
              <w:rPr>
                <w:sz w:val="24"/>
                <w:szCs w:val="24"/>
              </w:rPr>
            </w:pPr>
            <w:r>
              <w:rPr>
                <w:sz w:val="24"/>
                <w:szCs w:val="24"/>
              </w:rPr>
              <w:t>2</w:t>
            </w:r>
          </w:p>
        </w:tc>
        <w:tc>
          <w:tcPr>
            <w:tcW w:w="620" w:type="pct"/>
            <w:shd w:val="clear" w:color="auto" w:fill="auto"/>
          </w:tcPr>
          <w:p w:rsidR="00433E90" w:rsidRPr="008322C4" w:rsidRDefault="00433E90" w:rsidP="008322C4">
            <w:pPr>
              <w:tabs>
                <w:tab w:val="right" w:pos="851"/>
              </w:tabs>
              <w:jc w:val="center"/>
              <w:rPr>
                <w:sz w:val="24"/>
                <w:szCs w:val="24"/>
              </w:rPr>
            </w:pPr>
            <w:r>
              <w:rPr>
                <w:sz w:val="24"/>
                <w:szCs w:val="24"/>
              </w:rPr>
              <w:t>6</w:t>
            </w:r>
          </w:p>
        </w:tc>
        <w:tc>
          <w:tcPr>
            <w:tcW w:w="1029" w:type="pct"/>
            <w:shd w:val="clear" w:color="auto" w:fill="auto"/>
          </w:tcPr>
          <w:p w:rsidR="00433E90" w:rsidRDefault="00433E90" w:rsidP="008322C4">
            <w:pPr>
              <w:tabs>
                <w:tab w:val="right" w:pos="851"/>
              </w:tabs>
              <w:ind w:left="-76" w:right="-109"/>
              <w:rPr>
                <w:sz w:val="24"/>
                <w:szCs w:val="24"/>
              </w:rPr>
            </w:pPr>
            <w:r>
              <w:rPr>
                <w:sz w:val="24"/>
                <w:szCs w:val="24"/>
              </w:rPr>
              <w:t>Анализ отчётов об оценке, выполнение практико-ориентированных заданий.</w:t>
            </w:r>
          </w:p>
          <w:p w:rsidR="00433E90" w:rsidRPr="008322C4" w:rsidRDefault="00433E90" w:rsidP="008322C4">
            <w:pPr>
              <w:tabs>
                <w:tab w:val="right" w:pos="851"/>
              </w:tabs>
              <w:ind w:left="-76" w:right="-109"/>
              <w:rPr>
                <w:sz w:val="24"/>
                <w:szCs w:val="24"/>
              </w:rPr>
            </w:pPr>
            <w:r>
              <w:rPr>
                <w:sz w:val="24"/>
                <w:szCs w:val="24"/>
              </w:rPr>
              <w:t>Обсуждение дискуссионных</w:t>
            </w:r>
          </w:p>
        </w:tc>
      </w:tr>
      <w:tr w:rsidR="00433E90" w:rsidRPr="008322C4" w:rsidTr="00433E90">
        <w:trPr>
          <w:trHeight w:val="20"/>
        </w:trPr>
        <w:tc>
          <w:tcPr>
            <w:tcW w:w="276" w:type="pct"/>
            <w:shd w:val="clear" w:color="auto" w:fill="auto"/>
          </w:tcPr>
          <w:p w:rsidR="00433E90" w:rsidRPr="008322C4" w:rsidRDefault="00433E90" w:rsidP="008322C4">
            <w:pPr>
              <w:tabs>
                <w:tab w:val="right" w:pos="851"/>
              </w:tabs>
              <w:rPr>
                <w:sz w:val="24"/>
                <w:szCs w:val="24"/>
              </w:rPr>
            </w:pPr>
            <w:r w:rsidRPr="008322C4">
              <w:rPr>
                <w:sz w:val="24"/>
                <w:szCs w:val="24"/>
              </w:rPr>
              <w:t>8</w:t>
            </w:r>
          </w:p>
        </w:tc>
        <w:tc>
          <w:tcPr>
            <w:tcW w:w="1014" w:type="pct"/>
            <w:shd w:val="clear" w:color="auto" w:fill="auto"/>
          </w:tcPr>
          <w:p w:rsidR="00433E90" w:rsidRPr="008322C4" w:rsidRDefault="00433E90" w:rsidP="00433E90">
            <w:pPr>
              <w:rPr>
                <w:rFonts w:eastAsia="TimesNewRomanPS-BoldMT"/>
                <w:bCs/>
                <w:sz w:val="24"/>
                <w:szCs w:val="24"/>
              </w:rPr>
            </w:pPr>
            <w:r w:rsidRPr="00554073">
              <w:rPr>
                <w:rFonts w:eastAsia="TimesNewRomanPS-BoldMT"/>
                <w:bCs/>
                <w:sz w:val="24"/>
                <w:szCs w:val="24"/>
              </w:rPr>
              <w:t>Оценка стоимости облигаций: современные методы и технологии</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t>18</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t>8</w:t>
            </w:r>
          </w:p>
        </w:tc>
        <w:tc>
          <w:tcPr>
            <w:tcW w:w="407" w:type="pct"/>
            <w:shd w:val="clear" w:color="auto" w:fill="auto"/>
          </w:tcPr>
          <w:p w:rsidR="00433E90" w:rsidRPr="008322C4" w:rsidRDefault="00433E90" w:rsidP="008322C4">
            <w:pPr>
              <w:tabs>
                <w:tab w:val="right" w:pos="851"/>
              </w:tabs>
              <w:jc w:val="center"/>
              <w:rPr>
                <w:sz w:val="24"/>
                <w:szCs w:val="24"/>
              </w:rPr>
            </w:pPr>
            <w:r>
              <w:rPr>
                <w:sz w:val="24"/>
                <w:szCs w:val="24"/>
              </w:rPr>
              <w:t>4</w:t>
            </w:r>
          </w:p>
        </w:tc>
        <w:tc>
          <w:tcPr>
            <w:tcW w:w="830" w:type="pct"/>
            <w:shd w:val="clear" w:color="auto" w:fill="auto"/>
          </w:tcPr>
          <w:p w:rsidR="00433E90" w:rsidRPr="008322C4" w:rsidRDefault="00433E90" w:rsidP="008322C4">
            <w:pPr>
              <w:tabs>
                <w:tab w:val="right" w:pos="851"/>
              </w:tabs>
              <w:jc w:val="center"/>
              <w:rPr>
                <w:sz w:val="24"/>
                <w:szCs w:val="24"/>
              </w:rPr>
            </w:pPr>
            <w:r>
              <w:rPr>
                <w:sz w:val="24"/>
                <w:szCs w:val="24"/>
              </w:rPr>
              <w:t>4</w:t>
            </w:r>
          </w:p>
        </w:tc>
        <w:tc>
          <w:tcPr>
            <w:tcW w:w="620" w:type="pct"/>
            <w:shd w:val="clear" w:color="auto" w:fill="auto"/>
          </w:tcPr>
          <w:p w:rsidR="00433E90" w:rsidRPr="008322C4" w:rsidRDefault="00433E90" w:rsidP="008322C4">
            <w:pPr>
              <w:tabs>
                <w:tab w:val="right" w:pos="851"/>
              </w:tabs>
              <w:jc w:val="center"/>
              <w:rPr>
                <w:sz w:val="24"/>
                <w:szCs w:val="24"/>
              </w:rPr>
            </w:pPr>
            <w:r>
              <w:rPr>
                <w:sz w:val="24"/>
                <w:szCs w:val="24"/>
              </w:rPr>
              <w:t>10</w:t>
            </w:r>
          </w:p>
        </w:tc>
        <w:tc>
          <w:tcPr>
            <w:tcW w:w="1029" w:type="pct"/>
            <w:shd w:val="clear" w:color="auto" w:fill="auto"/>
          </w:tcPr>
          <w:p w:rsidR="00433E90" w:rsidRPr="008322C4" w:rsidRDefault="00433E90" w:rsidP="008322C4">
            <w:pPr>
              <w:tabs>
                <w:tab w:val="right" w:pos="851"/>
              </w:tabs>
              <w:rPr>
                <w:sz w:val="24"/>
                <w:szCs w:val="24"/>
              </w:rPr>
            </w:pPr>
            <w:r w:rsidRPr="00BC7FE3">
              <w:rPr>
                <w:sz w:val="24"/>
                <w:szCs w:val="24"/>
              </w:rPr>
              <w:t>Тестирование; выполнение планово-ориентированных заданий</w:t>
            </w:r>
          </w:p>
        </w:tc>
      </w:tr>
      <w:tr w:rsidR="00433E90" w:rsidRPr="008322C4" w:rsidTr="00433E90">
        <w:trPr>
          <w:trHeight w:val="20"/>
        </w:trPr>
        <w:tc>
          <w:tcPr>
            <w:tcW w:w="276" w:type="pct"/>
            <w:shd w:val="clear" w:color="auto" w:fill="auto"/>
          </w:tcPr>
          <w:p w:rsidR="00433E90" w:rsidRPr="008322C4" w:rsidRDefault="00433E90" w:rsidP="008322C4">
            <w:pPr>
              <w:tabs>
                <w:tab w:val="right" w:pos="851"/>
              </w:tabs>
              <w:rPr>
                <w:sz w:val="24"/>
                <w:szCs w:val="24"/>
              </w:rPr>
            </w:pPr>
            <w:r w:rsidRPr="008322C4">
              <w:rPr>
                <w:sz w:val="24"/>
                <w:szCs w:val="24"/>
              </w:rPr>
              <w:t>9</w:t>
            </w:r>
          </w:p>
        </w:tc>
        <w:tc>
          <w:tcPr>
            <w:tcW w:w="1014" w:type="pct"/>
            <w:shd w:val="clear" w:color="auto" w:fill="auto"/>
          </w:tcPr>
          <w:p w:rsidR="00433E90" w:rsidRPr="008322C4" w:rsidRDefault="00433E90" w:rsidP="00433E90">
            <w:pPr>
              <w:rPr>
                <w:rFonts w:eastAsia="TimesNewRomanPS-BoldMT"/>
                <w:bCs/>
                <w:sz w:val="24"/>
                <w:szCs w:val="24"/>
              </w:rPr>
            </w:pPr>
            <w:r w:rsidRPr="00554073">
              <w:rPr>
                <w:rFonts w:eastAsia="TimesNewRomanPS-BoldMT"/>
                <w:bCs/>
                <w:sz w:val="24"/>
                <w:szCs w:val="24"/>
              </w:rPr>
              <w:t>Особенности оценки векселей и прав требования</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t>10</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t>4</w:t>
            </w:r>
          </w:p>
        </w:tc>
        <w:tc>
          <w:tcPr>
            <w:tcW w:w="407" w:type="pct"/>
            <w:shd w:val="clear" w:color="auto" w:fill="auto"/>
          </w:tcPr>
          <w:p w:rsidR="00433E90" w:rsidRPr="008322C4" w:rsidRDefault="00433E90" w:rsidP="008322C4">
            <w:pPr>
              <w:tabs>
                <w:tab w:val="right" w:pos="851"/>
              </w:tabs>
              <w:jc w:val="center"/>
              <w:rPr>
                <w:sz w:val="24"/>
                <w:szCs w:val="24"/>
              </w:rPr>
            </w:pPr>
            <w:r>
              <w:rPr>
                <w:sz w:val="24"/>
                <w:szCs w:val="24"/>
              </w:rPr>
              <w:t>2</w:t>
            </w:r>
          </w:p>
        </w:tc>
        <w:tc>
          <w:tcPr>
            <w:tcW w:w="830" w:type="pct"/>
            <w:shd w:val="clear" w:color="auto" w:fill="auto"/>
          </w:tcPr>
          <w:p w:rsidR="00433E90" w:rsidRPr="008322C4" w:rsidRDefault="00433E90" w:rsidP="008322C4">
            <w:pPr>
              <w:tabs>
                <w:tab w:val="right" w:pos="851"/>
              </w:tabs>
              <w:jc w:val="center"/>
              <w:rPr>
                <w:sz w:val="24"/>
                <w:szCs w:val="24"/>
              </w:rPr>
            </w:pPr>
            <w:r>
              <w:rPr>
                <w:sz w:val="24"/>
                <w:szCs w:val="24"/>
              </w:rPr>
              <w:t>2</w:t>
            </w:r>
          </w:p>
        </w:tc>
        <w:tc>
          <w:tcPr>
            <w:tcW w:w="620" w:type="pct"/>
            <w:shd w:val="clear" w:color="auto" w:fill="auto"/>
          </w:tcPr>
          <w:p w:rsidR="00433E90" w:rsidRPr="008322C4" w:rsidRDefault="00433E90" w:rsidP="008322C4">
            <w:pPr>
              <w:tabs>
                <w:tab w:val="right" w:pos="851"/>
              </w:tabs>
              <w:jc w:val="center"/>
              <w:rPr>
                <w:sz w:val="24"/>
                <w:szCs w:val="24"/>
              </w:rPr>
            </w:pPr>
            <w:r>
              <w:rPr>
                <w:sz w:val="24"/>
                <w:szCs w:val="24"/>
              </w:rPr>
              <w:t>6</w:t>
            </w:r>
          </w:p>
        </w:tc>
        <w:tc>
          <w:tcPr>
            <w:tcW w:w="1029" w:type="pct"/>
            <w:shd w:val="clear" w:color="auto" w:fill="auto"/>
          </w:tcPr>
          <w:p w:rsidR="00433E90" w:rsidRDefault="00433E90" w:rsidP="008322C4">
            <w:pPr>
              <w:tabs>
                <w:tab w:val="right" w:pos="851"/>
              </w:tabs>
              <w:rPr>
                <w:sz w:val="24"/>
                <w:szCs w:val="24"/>
              </w:rPr>
            </w:pPr>
            <w:r>
              <w:rPr>
                <w:sz w:val="24"/>
                <w:szCs w:val="24"/>
              </w:rPr>
              <w:t>Выполнение практико-ориентированных заданий</w:t>
            </w:r>
          </w:p>
          <w:p w:rsidR="00433E90" w:rsidRPr="008322C4" w:rsidRDefault="00433E90" w:rsidP="008322C4">
            <w:pPr>
              <w:tabs>
                <w:tab w:val="right" w:pos="851"/>
              </w:tabs>
              <w:rPr>
                <w:sz w:val="24"/>
                <w:szCs w:val="24"/>
              </w:rPr>
            </w:pPr>
            <w:r>
              <w:rPr>
                <w:sz w:val="24"/>
                <w:szCs w:val="24"/>
              </w:rPr>
              <w:t>Обсуждение дискуссионных вопросов</w:t>
            </w:r>
          </w:p>
        </w:tc>
      </w:tr>
      <w:tr w:rsidR="00433E90" w:rsidRPr="008322C4" w:rsidTr="00433E90">
        <w:trPr>
          <w:trHeight w:val="298"/>
        </w:trPr>
        <w:tc>
          <w:tcPr>
            <w:tcW w:w="276" w:type="pct"/>
            <w:shd w:val="clear" w:color="auto" w:fill="auto"/>
          </w:tcPr>
          <w:p w:rsidR="00433E90" w:rsidRPr="008322C4" w:rsidRDefault="00433E90" w:rsidP="008322C4">
            <w:pPr>
              <w:tabs>
                <w:tab w:val="right" w:pos="851"/>
              </w:tabs>
              <w:rPr>
                <w:sz w:val="24"/>
                <w:szCs w:val="24"/>
              </w:rPr>
            </w:pPr>
            <w:r w:rsidRPr="008322C4">
              <w:rPr>
                <w:sz w:val="24"/>
                <w:szCs w:val="24"/>
              </w:rPr>
              <w:t>10</w:t>
            </w:r>
          </w:p>
        </w:tc>
        <w:tc>
          <w:tcPr>
            <w:tcW w:w="1014" w:type="pct"/>
            <w:shd w:val="clear" w:color="auto" w:fill="auto"/>
          </w:tcPr>
          <w:p w:rsidR="00433E90" w:rsidRPr="008322C4" w:rsidRDefault="00433E90" w:rsidP="00433E90">
            <w:pPr>
              <w:rPr>
                <w:rFonts w:eastAsia="TimesNewRomanPS-BoldMT"/>
                <w:bCs/>
                <w:sz w:val="24"/>
                <w:szCs w:val="24"/>
              </w:rPr>
            </w:pPr>
            <w:r w:rsidRPr="00554073">
              <w:rPr>
                <w:rFonts w:eastAsia="TimesNewRomanPS-BoldMT"/>
                <w:bCs/>
                <w:sz w:val="24"/>
                <w:szCs w:val="24"/>
              </w:rPr>
              <w:t>Методика стоимостной оценки дебиторской задолженности: накопленный опыт и направления развития</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t>10</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t>4</w:t>
            </w:r>
          </w:p>
        </w:tc>
        <w:tc>
          <w:tcPr>
            <w:tcW w:w="407" w:type="pct"/>
            <w:shd w:val="clear" w:color="auto" w:fill="auto"/>
          </w:tcPr>
          <w:p w:rsidR="00433E90" w:rsidRPr="008322C4" w:rsidRDefault="00433E90" w:rsidP="008322C4">
            <w:pPr>
              <w:tabs>
                <w:tab w:val="right" w:pos="851"/>
              </w:tabs>
              <w:jc w:val="center"/>
              <w:rPr>
                <w:sz w:val="24"/>
                <w:szCs w:val="24"/>
              </w:rPr>
            </w:pPr>
            <w:r>
              <w:rPr>
                <w:sz w:val="24"/>
                <w:szCs w:val="24"/>
              </w:rPr>
              <w:t>2</w:t>
            </w:r>
          </w:p>
        </w:tc>
        <w:tc>
          <w:tcPr>
            <w:tcW w:w="830" w:type="pct"/>
            <w:shd w:val="clear" w:color="auto" w:fill="auto"/>
          </w:tcPr>
          <w:p w:rsidR="00433E90" w:rsidRPr="008322C4" w:rsidRDefault="00433E90" w:rsidP="008322C4">
            <w:pPr>
              <w:tabs>
                <w:tab w:val="right" w:pos="851"/>
              </w:tabs>
              <w:jc w:val="center"/>
              <w:rPr>
                <w:sz w:val="24"/>
                <w:szCs w:val="24"/>
              </w:rPr>
            </w:pPr>
            <w:r>
              <w:rPr>
                <w:sz w:val="24"/>
                <w:szCs w:val="24"/>
              </w:rPr>
              <w:t>2</w:t>
            </w:r>
          </w:p>
        </w:tc>
        <w:tc>
          <w:tcPr>
            <w:tcW w:w="620" w:type="pct"/>
            <w:shd w:val="clear" w:color="auto" w:fill="auto"/>
          </w:tcPr>
          <w:p w:rsidR="00433E90" w:rsidRPr="008322C4" w:rsidRDefault="00433E90" w:rsidP="008322C4">
            <w:pPr>
              <w:tabs>
                <w:tab w:val="right" w:pos="851"/>
              </w:tabs>
              <w:jc w:val="center"/>
              <w:rPr>
                <w:sz w:val="24"/>
                <w:szCs w:val="24"/>
              </w:rPr>
            </w:pPr>
            <w:r>
              <w:rPr>
                <w:sz w:val="24"/>
                <w:szCs w:val="24"/>
              </w:rPr>
              <w:t>6</w:t>
            </w:r>
          </w:p>
        </w:tc>
        <w:tc>
          <w:tcPr>
            <w:tcW w:w="1029" w:type="pct"/>
            <w:shd w:val="clear" w:color="auto" w:fill="auto"/>
          </w:tcPr>
          <w:p w:rsidR="00433E90" w:rsidRPr="008322C4" w:rsidRDefault="00433E90" w:rsidP="008322C4">
            <w:pPr>
              <w:tabs>
                <w:tab w:val="right" w:pos="851"/>
              </w:tabs>
              <w:rPr>
                <w:sz w:val="24"/>
                <w:szCs w:val="24"/>
              </w:rPr>
            </w:pPr>
            <w:r>
              <w:rPr>
                <w:sz w:val="24"/>
                <w:szCs w:val="24"/>
              </w:rPr>
              <w:t>Обсуждение дискуссионных вопросов; выполнение практико-ориентированных заданий</w:t>
            </w:r>
          </w:p>
        </w:tc>
      </w:tr>
      <w:tr w:rsidR="00433E90" w:rsidRPr="008322C4" w:rsidTr="00433E90">
        <w:trPr>
          <w:trHeight w:val="163"/>
        </w:trPr>
        <w:tc>
          <w:tcPr>
            <w:tcW w:w="276" w:type="pct"/>
            <w:shd w:val="clear" w:color="auto" w:fill="auto"/>
          </w:tcPr>
          <w:p w:rsidR="00433E90" w:rsidRPr="008322C4" w:rsidRDefault="00433E90" w:rsidP="008322C4">
            <w:pPr>
              <w:tabs>
                <w:tab w:val="right" w:pos="851"/>
              </w:tabs>
              <w:rPr>
                <w:sz w:val="24"/>
                <w:szCs w:val="24"/>
              </w:rPr>
            </w:pPr>
            <w:r>
              <w:rPr>
                <w:sz w:val="24"/>
                <w:szCs w:val="24"/>
              </w:rPr>
              <w:t>11</w:t>
            </w:r>
          </w:p>
        </w:tc>
        <w:tc>
          <w:tcPr>
            <w:tcW w:w="1014" w:type="pct"/>
            <w:shd w:val="clear" w:color="auto" w:fill="auto"/>
          </w:tcPr>
          <w:p w:rsidR="00433E90" w:rsidRPr="008322C4" w:rsidRDefault="00433E90" w:rsidP="00433E90">
            <w:pPr>
              <w:rPr>
                <w:rFonts w:eastAsia="TimesNewRomanPS-BoldMT"/>
                <w:bCs/>
                <w:sz w:val="24"/>
                <w:szCs w:val="24"/>
              </w:rPr>
            </w:pPr>
            <w:r w:rsidRPr="00554073">
              <w:rPr>
                <w:rFonts w:eastAsia="TimesNewRomanPS-BoldMT"/>
                <w:bCs/>
                <w:sz w:val="24"/>
                <w:szCs w:val="24"/>
              </w:rPr>
              <w:t>Финансовые активы коммерческого банка: особенности оценки стоимости, проблемы и пути их решения</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t>14</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t>4</w:t>
            </w:r>
          </w:p>
        </w:tc>
        <w:tc>
          <w:tcPr>
            <w:tcW w:w="407" w:type="pct"/>
            <w:shd w:val="clear" w:color="auto" w:fill="auto"/>
          </w:tcPr>
          <w:p w:rsidR="00433E90" w:rsidRPr="008322C4" w:rsidRDefault="00433E90" w:rsidP="008322C4">
            <w:pPr>
              <w:tabs>
                <w:tab w:val="right" w:pos="851"/>
              </w:tabs>
              <w:jc w:val="center"/>
              <w:rPr>
                <w:sz w:val="24"/>
                <w:szCs w:val="24"/>
              </w:rPr>
            </w:pPr>
            <w:r>
              <w:rPr>
                <w:sz w:val="24"/>
                <w:szCs w:val="24"/>
              </w:rPr>
              <w:t>2</w:t>
            </w:r>
          </w:p>
        </w:tc>
        <w:tc>
          <w:tcPr>
            <w:tcW w:w="830" w:type="pct"/>
            <w:shd w:val="clear" w:color="auto" w:fill="auto"/>
          </w:tcPr>
          <w:p w:rsidR="00433E90" w:rsidRPr="008322C4" w:rsidRDefault="00433E90" w:rsidP="008322C4">
            <w:pPr>
              <w:tabs>
                <w:tab w:val="right" w:pos="851"/>
              </w:tabs>
              <w:jc w:val="center"/>
              <w:rPr>
                <w:sz w:val="24"/>
                <w:szCs w:val="24"/>
              </w:rPr>
            </w:pPr>
            <w:r>
              <w:rPr>
                <w:sz w:val="24"/>
                <w:szCs w:val="24"/>
              </w:rPr>
              <w:t>2</w:t>
            </w:r>
          </w:p>
        </w:tc>
        <w:tc>
          <w:tcPr>
            <w:tcW w:w="620" w:type="pct"/>
            <w:shd w:val="clear" w:color="auto" w:fill="auto"/>
          </w:tcPr>
          <w:p w:rsidR="00433E90" w:rsidRPr="008322C4" w:rsidRDefault="00433E90" w:rsidP="008322C4">
            <w:pPr>
              <w:tabs>
                <w:tab w:val="right" w:pos="851"/>
              </w:tabs>
              <w:jc w:val="center"/>
              <w:rPr>
                <w:sz w:val="24"/>
                <w:szCs w:val="24"/>
              </w:rPr>
            </w:pPr>
            <w:r>
              <w:rPr>
                <w:sz w:val="24"/>
                <w:szCs w:val="24"/>
              </w:rPr>
              <w:t>10</w:t>
            </w:r>
          </w:p>
        </w:tc>
        <w:tc>
          <w:tcPr>
            <w:tcW w:w="1029" w:type="pct"/>
            <w:shd w:val="clear" w:color="auto" w:fill="auto"/>
          </w:tcPr>
          <w:p w:rsidR="00433E90" w:rsidRDefault="00433E90" w:rsidP="008322C4">
            <w:pPr>
              <w:tabs>
                <w:tab w:val="right" w:pos="851"/>
              </w:tabs>
              <w:rPr>
                <w:sz w:val="24"/>
                <w:szCs w:val="24"/>
              </w:rPr>
            </w:pPr>
            <w:r>
              <w:rPr>
                <w:sz w:val="24"/>
                <w:szCs w:val="24"/>
              </w:rPr>
              <w:t>Круглый стол. Доклады с презентациями</w:t>
            </w:r>
          </w:p>
          <w:p w:rsidR="00433E90" w:rsidRPr="008322C4" w:rsidRDefault="00433E90" w:rsidP="008322C4">
            <w:pPr>
              <w:tabs>
                <w:tab w:val="right" w:pos="851"/>
              </w:tabs>
              <w:rPr>
                <w:sz w:val="24"/>
                <w:szCs w:val="24"/>
              </w:rPr>
            </w:pPr>
            <w:r>
              <w:rPr>
                <w:sz w:val="24"/>
                <w:szCs w:val="24"/>
              </w:rPr>
              <w:t>Выполнение практико-ориентированных заданий</w:t>
            </w:r>
          </w:p>
        </w:tc>
      </w:tr>
      <w:tr w:rsidR="00433E90" w:rsidRPr="008322C4" w:rsidTr="00433E90">
        <w:trPr>
          <w:trHeight w:val="135"/>
        </w:trPr>
        <w:tc>
          <w:tcPr>
            <w:tcW w:w="276" w:type="pct"/>
            <w:shd w:val="clear" w:color="auto" w:fill="auto"/>
          </w:tcPr>
          <w:p w:rsidR="00433E90" w:rsidRPr="008322C4" w:rsidRDefault="00433E90" w:rsidP="008322C4">
            <w:pPr>
              <w:tabs>
                <w:tab w:val="right" w:pos="851"/>
              </w:tabs>
              <w:rPr>
                <w:sz w:val="24"/>
                <w:szCs w:val="24"/>
              </w:rPr>
            </w:pPr>
            <w:r>
              <w:rPr>
                <w:sz w:val="24"/>
                <w:szCs w:val="24"/>
              </w:rPr>
              <w:t>12</w:t>
            </w:r>
          </w:p>
        </w:tc>
        <w:tc>
          <w:tcPr>
            <w:tcW w:w="1014" w:type="pct"/>
            <w:shd w:val="clear" w:color="auto" w:fill="auto"/>
          </w:tcPr>
          <w:p w:rsidR="00433E90" w:rsidRPr="008322C4" w:rsidRDefault="00433E90" w:rsidP="00433E90">
            <w:pPr>
              <w:rPr>
                <w:rFonts w:eastAsia="TimesNewRomanPS-BoldMT"/>
                <w:bCs/>
                <w:sz w:val="24"/>
                <w:szCs w:val="24"/>
              </w:rPr>
            </w:pPr>
            <w:r w:rsidRPr="009B57F6">
              <w:rPr>
                <w:rFonts w:eastAsia="TimesNewRomanPS-BoldMT"/>
                <w:bCs/>
                <w:sz w:val="24"/>
                <w:szCs w:val="28"/>
              </w:rPr>
              <w:t>Производные</w:t>
            </w:r>
            <w:r w:rsidRPr="00554073">
              <w:rPr>
                <w:rFonts w:eastAsia="TimesNewRomanPS-BoldMT"/>
                <w:bCs/>
                <w:sz w:val="24"/>
                <w:szCs w:val="24"/>
              </w:rPr>
              <w:t xml:space="preserve"> финансовые инструменты и особенности их оценки</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t>10</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t>4</w:t>
            </w:r>
          </w:p>
        </w:tc>
        <w:tc>
          <w:tcPr>
            <w:tcW w:w="407" w:type="pct"/>
            <w:shd w:val="clear" w:color="auto" w:fill="auto"/>
          </w:tcPr>
          <w:p w:rsidR="00433E90" w:rsidRPr="008322C4" w:rsidRDefault="00433E90" w:rsidP="008322C4">
            <w:pPr>
              <w:tabs>
                <w:tab w:val="right" w:pos="851"/>
              </w:tabs>
              <w:jc w:val="center"/>
              <w:rPr>
                <w:sz w:val="24"/>
                <w:szCs w:val="24"/>
              </w:rPr>
            </w:pPr>
            <w:r>
              <w:rPr>
                <w:sz w:val="24"/>
                <w:szCs w:val="24"/>
              </w:rPr>
              <w:t>2</w:t>
            </w:r>
          </w:p>
        </w:tc>
        <w:tc>
          <w:tcPr>
            <w:tcW w:w="830" w:type="pct"/>
            <w:shd w:val="clear" w:color="auto" w:fill="auto"/>
          </w:tcPr>
          <w:p w:rsidR="00433E90" w:rsidRPr="008322C4" w:rsidRDefault="00433E90" w:rsidP="008322C4">
            <w:pPr>
              <w:tabs>
                <w:tab w:val="right" w:pos="851"/>
              </w:tabs>
              <w:jc w:val="center"/>
              <w:rPr>
                <w:sz w:val="24"/>
                <w:szCs w:val="24"/>
              </w:rPr>
            </w:pPr>
            <w:r>
              <w:rPr>
                <w:sz w:val="24"/>
                <w:szCs w:val="24"/>
              </w:rPr>
              <w:t>2</w:t>
            </w:r>
          </w:p>
        </w:tc>
        <w:tc>
          <w:tcPr>
            <w:tcW w:w="620" w:type="pct"/>
            <w:shd w:val="clear" w:color="auto" w:fill="auto"/>
          </w:tcPr>
          <w:p w:rsidR="00433E90" w:rsidRPr="008322C4" w:rsidRDefault="00433E90" w:rsidP="008322C4">
            <w:pPr>
              <w:tabs>
                <w:tab w:val="right" w:pos="851"/>
              </w:tabs>
              <w:jc w:val="center"/>
              <w:rPr>
                <w:sz w:val="24"/>
                <w:szCs w:val="24"/>
              </w:rPr>
            </w:pPr>
            <w:r>
              <w:rPr>
                <w:sz w:val="24"/>
                <w:szCs w:val="24"/>
              </w:rPr>
              <w:t>6</w:t>
            </w:r>
          </w:p>
        </w:tc>
        <w:tc>
          <w:tcPr>
            <w:tcW w:w="1029" w:type="pct"/>
            <w:shd w:val="clear" w:color="auto" w:fill="auto"/>
          </w:tcPr>
          <w:p w:rsidR="00433E90" w:rsidRDefault="00433E90" w:rsidP="008322C4">
            <w:pPr>
              <w:tabs>
                <w:tab w:val="right" w:pos="851"/>
              </w:tabs>
              <w:rPr>
                <w:sz w:val="24"/>
                <w:szCs w:val="24"/>
              </w:rPr>
            </w:pPr>
            <w:r>
              <w:rPr>
                <w:sz w:val="24"/>
                <w:szCs w:val="24"/>
              </w:rPr>
              <w:t>Обсуждение дискуссионных вопросов</w:t>
            </w:r>
          </w:p>
          <w:p w:rsidR="00433E90" w:rsidRDefault="00433E90" w:rsidP="008322C4">
            <w:pPr>
              <w:tabs>
                <w:tab w:val="right" w:pos="851"/>
              </w:tabs>
              <w:rPr>
                <w:sz w:val="24"/>
                <w:szCs w:val="24"/>
              </w:rPr>
            </w:pPr>
            <w:r>
              <w:rPr>
                <w:sz w:val="24"/>
                <w:szCs w:val="24"/>
              </w:rPr>
              <w:t>Решение задач</w:t>
            </w:r>
          </w:p>
          <w:p w:rsidR="00433E90" w:rsidRPr="008322C4" w:rsidRDefault="00433E90" w:rsidP="008322C4">
            <w:pPr>
              <w:tabs>
                <w:tab w:val="right" w:pos="851"/>
              </w:tabs>
              <w:rPr>
                <w:sz w:val="24"/>
                <w:szCs w:val="24"/>
              </w:rPr>
            </w:pPr>
            <w:r>
              <w:rPr>
                <w:sz w:val="24"/>
                <w:szCs w:val="24"/>
              </w:rPr>
              <w:t>Выполнение практико-ориентированных заданий</w:t>
            </w:r>
          </w:p>
        </w:tc>
      </w:tr>
      <w:tr w:rsidR="00433E90" w:rsidRPr="008322C4" w:rsidTr="00433E90">
        <w:trPr>
          <w:trHeight w:val="127"/>
        </w:trPr>
        <w:tc>
          <w:tcPr>
            <w:tcW w:w="276" w:type="pct"/>
            <w:shd w:val="clear" w:color="auto" w:fill="auto"/>
          </w:tcPr>
          <w:p w:rsidR="00433E90" w:rsidRPr="008322C4" w:rsidRDefault="00433E90" w:rsidP="008322C4">
            <w:pPr>
              <w:tabs>
                <w:tab w:val="right" w:pos="851"/>
              </w:tabs>
              <w:rPr>
                <w:sz w:val="24"/>
                <w:szCs w:val="24"/>
              </w:rPr>
            </w:pPr>
            <w:r>
              <w:rPr>
                <w:sz w:val="24"/>
                <w:szCs w:val="24"/>
              </w:rPr>
              <w:t>13</w:t>
            </w:r>
          </w:p>
        </w:tc>
        <w:tc>
          <w:tcPr>
            <w:tcW w:w="1014" w:type="pct"/>
            <w:shd w:val="clear" w:color="auto" w:fill="auto"/>
          </w:tcPr>
          <w:p w:rsidR="00433E90" w:rsidRPr="008322C4" w:rsidRDefault="00433E90" w:rsidP="00433E90">
            <w:pPr>
              <w:rPr>
                <w:rFonts w:eastAsia="TimesNewRomanPS-BoldMT"/>
                <w:bCs/>
                <w:sz w:val="24"/>
                <w:szCs w:val="24"/>
              </w:rPr>
            </w:pPr>
            <w:r w:rsidRPr="00554073">
              <w:rPr>
                <w:rFonts w:eastAsia="TimesNewRomanPS-BoldMT"/>
                <w:bCs/>
                <w:sz w:val="24"/>
                <w:szCs w:val="24"/>
              </w:rPr>
              <w:t xml:space="preserve">Оценка стоимости структурированных финансовых </w:t>
            </w:r>
            <w:r w:rsidRPr="00554073">
              <w:rPr>
                <w:rFonts w:eastAsia="TimesNewRomanPS-BoldMT"/>
                <w:bCs/>
                <w:sz w:val="24"/>
                <w:szCs w:val="24"/>
              </w:rPr>
              <w:lastRenderedPageBreak/>
              <w:t>инструментов</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lastRenderedPageBreak/>
              <w:t>10</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t>4</w:t>
            </w:r>
          </w:p>
        </w:tc>
        <w:tc>
          <w:tcPr>
            <w:tcW w:w="407" w:type="pct"/>
            <w:shd w:val="clear" w:color="auto" w:fill="auto"/>
          </w:tcPr>
          <w:p w:rsidR="00433E90" w:rsidRPr="008322C4" w:rsidRDefault="00433E90" w:rsidP="008322C4">
            <w:pPr>
              <w:tabs>
                <w:tab w:val="right" w:pos="851"/>
              </w:tabs>
              <w:jc w:val="center"/>
              <w:rPr>
                <w:sz w:val="24"/>
                <w:szCs w:val="24"/>
              </w:rPr>
            </w:pPr>
            <w:r>
              <w:rPr>
                <w:sz w:val="24"/>
                <w:szCs w:val="24"/>
              </w:rPr>
              <w:t>2</w:t>
            </w:r>
          </w:p>
        </w:tc>
        <w:tc>
          <w:tcPr>
            <w:tcW w:w="830" w:type="pct"/>
            <w:shd w:val="clear" w:color="auto" w:fill="auto"/>
          </w:tcPr>
          <w:p w:rsidR="00433E90" w:rsidRPr="008322C4" w:rsidRDefault="00433E90" w:rsidP="008322C4">
            <w:pPr>
              <w:tabs>
                <w:tab w:val="right" w:pos="851"/>
              </w:tabs>
              <w:jc w:val="center"/>
              <w:rPr>
                <w:sz w:val="24"/>
                <w:szCs w:val="24"/>
              </w:rPr>
            </w:pPr>
            <w:r>
              <w:rPr>
                <w:sz w:val="24"/>
                <w:szCs w:val="24"/>
              </w:rPr>
              <w:t>2</w:t>
            </w:r>
          </w:p>
        </w:tc>
        <w:tc>
          <w:tcPr>
            <w:tcW w:w="620" w:type="pct"/>
            <w:shd w:val="clear" w:color="auto" w:fill="auto"/>
          </w:tcPr>
          <w:p w:rsidR="00433E90" w:rsidRPr="008322C4" w:rsidRDefault="00433E90" w:rsidP="008322C4">
            <w:pPr>
              <w:tabs>
                <w:tab w:val="right" w:pos="851"/>
              </w:tabs>
              <w:jc w:val="center"/>
              <w:rPr>
                <w:sz w:val="24"/>
                <w:szCs w:val="24"/>
              </w:rPr>
            </w:pPr>
            <w:r>
              <w:rPr>
                <w:sz w:val="24"/>
                <w:szCs w:val="24"/>
              </w:rPr>
              <w:t>6</w:t>
            </w:r>
          </w:p>
        </w:tc>
        <w:tc>
          <w:tcPr>
            <w:tcW w:w="1029" w:type="pct"/>
            <w:shd w:val="clear" w:color="auto" w:fill="auto"/>
          </w:tcPr>
          <w:p w:rsidR="00433E90" w:rsidRDefault="00433E90" w:rsidP="008322C4">
            <w:pPr>
              <w:tabs>
                <w:tab w:val="right" w:pos="851"/>
              </w:tabs>
              <w:rPr>
                <w:sz w:val="24"/>
                <w:szCs w:val="24"/>
              </w:rPr>
            </w:pPr>
            <w:r>
              <w:rPr>
                <w:sz w:val="24"/>
                <w:szCs w:val="24"/>
              </w:rPr>
              <w:t>Обсуждение дискуссионных вопросов.</w:t>
            </w:r>
          </w:p>
          <w:p w:rsidR="00433E90" w:rsidRDefault="00433E90" w:rsidP="008322C4">
            <w:pPr>
              <w:tabs>
                <w:tab w:val="right" w:pos="851"/>
              </w:tabs>
              <w:rPr>
                <w:sz w:val="24"/>
                <w:szCs w:val="24"/>
              </w:rPr>
            </w:pPr>
            <w:r>
              <w:rPr>
                <w:sz w:val="24"/>
                <w:szCs w:val="24"/>
              </w:rPr>
              <w:t xml:space="preserve">Подготовка </w:t>
            </w:r>
            <w:r>
              <w:rPr>
                <w:sz w:val="24"/>
                <w:szCs w:val="24"/>
              </w:rPr>
              <w:lastRenderedPageBreak/>
              <w:t>презентаций.</w:t>
            </w:r>
          </w:p>
          <w:p w:rsidR="00433E90" w:rsidRPr="008322C4" w:rsidRDefault="00433E90" w:rsidP="008322C4">
            <w:pPr>
              <w:tabs>
                <w:tab w:val="right" w:pos="851"/>
              </w:tabs>
              <w:rPr>
                <w:sz w:val="24"/>
                <w:szCs w:val="24"/>
              </w:rPr>
            </w:pPr>
            <w:r>
              <w:rPr>
                <w:sz w:val="24"/>
                <w:szCs w:val="24"/>
              </w:rPr>
              <w:t>Анализ конкретных ситуаций и зарубежного опыта.</w:t>
            </w:r>
          </w:p>
        </w:tc>
      </w:tr>
      <w:tr w:rsidR="00433E90" w:rsidRPr="008322C4" w:rsidTr="00433E90">
        <w:trPr>
          <w:trHeight w:val="207"/>
        </w:trPr>
        <w:tc>
          <w:tcPr>
            <w:tcW w:w="276" w:type="pct"/>
            <w:shd w:val="clear" w:color="auto" w:fill="auto"/>
          </w:tcPr>
          <w:p w:rsidR="00433E90" w:rsidRPr="008322C4" w:rsidRDefault="00433E90" w:rsidP="008322C4">
            <w:pPr>
              <w:tabs>
                <w:tab w:val="right" w:pos="851"/>
              </w:tabs>
              <w:rPr>
                <w:sz w:val="24"/>
                <w:szCs w:val="24"/>
              </w:rPr>
            </w:pPr>
            <w:r>
              <w:rPr>
                <w:sz w:val="24"/>
                <w:szCs w:val="24"/>
              </w:rPr>
              <w:lastRenderedPageBreak/>
              <w:t>14</w:t>
            </w:r>
          </w:p>
        </w:tc>
        <w:tc>
          <w:tcPr>
            <w:tcW w:w="1014" w:type="pct"/>
            <w:shd w:val="clear" w:color="auto" w:fill="auto"/>
          </w:tcPr>
          <w:p w:rsidR="00433E90" w:rsidRPr="008322C4" w:rsidRDefault="00433E90" w:rsidP="00433E90">
            <w:pPr>
              <w:rPr>
                <w:rFonts w:eastAsia="TimesNewRomanPS-BoldMT"/>
                <w:bCs/>
                <w:sz w:val="24"/>
                <w:szCs w:val="24"/>
              </w:rPr>
            </w:pPr>
            <w:r w:rsidRPr="00554073">
              <w:rPr>
                <w:rFonts w:eastAsia="TimesNewRomanPS-BoldMT"/>
                <w:bCs/>
                <w:sz w:val="24"/>
                <w:szCs w:val="24"/>
              </w:rPr>
              <w:t>Цифровые финансовые активы: новейшие финансовые инструменты современной экономики, подходы и методы оценки стоимости</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t>14</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t>4</w:t>
            </w:r>
          </w:p>
        </w:tc>
        <w:tc>
          <w:tcPr>
            <w:tcW w:w="407" w:type="pct"/>
            <w:shd w:val="clear" w:color="auto" w:fill="auto"/>
          </w:tcPr>
          <w:p w:rsidR="00433E90" w:rsidRPr="008322C4" w:rsidRDefault="00433E90" w:rsidP="008322C4">
            <w:pPr>
              <w:tabs>
                <w:tab w:val="right" w:pos="851"/>
              </w:tabs>
              <w:jc w:val="center"/>
              <w:rPr>
                <w:sz w:val="24"/>
                <w:szCs w:val="24"/>
              </w:rPr>
            </w:pPr>
            <w:r>
              <w:rPr>
                <w:sz w:val="24"/>
                <w:szCs w:val="24"/>
              </w:rPr>
              <w:t>2</w:t>
            </w:r>
          </w:p>
        </w:tc>
        <w:tc>
          <w:tcPr>
            <w:tcW w:w="830" w:type="pct"/>
            <w:shd w:val="clear" w:color="auto" w:fill="auto"/>
          </w:tcPr>
          <w:p w:rsidR="00433E90" w:rsidRPr="008322C4" w:rsidRDefault="00433E90" w:rsidP="008322C4">
            <w:pPr>
              <w:tabs>
                <w:tab w:val="right" w:pos="851"/>
              </w:tabs>
              <w:jc w:val="center"/>
              <w:rPr>
                <w:sz w:val="24"/>
                <w:szCs w:val="24"/>
              </w:rPr>
            </w:pPr>
            <w:r>
              <w:rPr>
                <w:sz w:val="24"/>
                <w:szCs w:val="24"/>
              </w:rPr>
              <w:t>2</w:t>
            </w:r>
          </w:p>
        </w:tc>
        <w:tc>
          <w:tcPr>
            <w:tcW w:w="620" w:type="pct"/>
            <w:shd w:val="clear" w:color="auto" w:fill="auto"/>
          </w:tcPr>
          <w:p w:rsidR="00433E90" w:rsidRPr="008322C4" w:rsidRDefault="00433E90" w:rsidP="008322C4">
            <w:pPr>
              <w:tabs>
                <w:tab w:val="right" w:pos="851"/>
              </w:tabs>
              <w:jc w:val="center"/>
              <w:rPr>
                <w:sz w:val="24"/>
                <w:szCs w:val="24"/>
              </w:rPr>
            </w:pPr>
            <w:r>
              <w:rPr>
                <w:sz w:val="24"/>
                <w:szCs w:val="24"/>
              </w:rPr>
              <w:t>10</w:t>
            </w:r>
          </w:p>
        </w:tc>
        <w:tc>
          <w:tcPr>
            <w:tcW w:w="1029" w:type="pct"/>
            <w:shd w:val="clear" w:color="auto" w:fill="auto"/>
          </w:tcPr>
          <w:p w:rsidR="00433E90" w:rsidRDefault="00433E90" w:rsidP="008322C4">
            <w:pPr>
              <w:tabs>
                <w:tab w:val="right" w:pos="851"/>
              </w:tabs>
              <w:rPr>
                <w:sz w:val="24"/>
                <w:szCs w:val="24"/>
              </w:rPr>
            </w:pPr>
            <w:r>
              <w:rPr>
                <w:sz w:val="24"/>
                <w:szCs w:val="24"/>
              </w:rPr>
              <w:t>Панельная дискуссия.</w:t>
            </w:r>
          </w:p>
          <w:p w:rsidR="00433E90" w:rsidRDefault="00433E90" w:rsidP="008322C4">
            <w:pPr>
              <w:tabs>
                <w:tab w:val="right" w:pos="851"/>
              </w:tabs>
              <w:rPr>
                <w:sz w:val="24"/>
                <w:szCs w:val="24"/>
              </w:rPr>
            </w:pPr>
            <w:r>
              <w:rPr>
                <w:sz w:val="24"/>
                <w:szCs w:val="24"/>
              </w:rPr>
              <w:t>Анализ отчётов об оценке</w:t>
            </w:r>
          </w:p>
          <w:p w:rsidR="00433E90" w:rsidRPr="008322C4" w:rsidRDefault="00433E90" w:rsidP="008322C4">
            <w:pPr>
              <w:tabs>
                <w:tab w:val="right" w:pos="851"/>
              </w:tabs>
              <w:rPr>
                <w:sz w:val="24"/>
                <w:szCs w:val="24"/>
              </w:rPr>
            </w:pPr>
            <w:r>
              <w:rPr>
                <w:sz w:val="24"/>
                <w:szCs w:val="24"/>
              </w:rPr>
              <w:t>Выполнение практико-ориентированных заданий.</w:t>
            </w:r>
          </w:p>
        </w:tc>
      </w:tr>
      <w:tr w:rsidR="00433E90" w:rsidRPr="008322C4" w:rsidTr="00433E90">
        <w:trPr>
          <w:trHeight w:val="185"/>
        </w:trPr>
        <w:tc>
          <w:tcPr>
            <w:tcW w:w="276" w:type="pct"/>
            <w:shd w:val="clear" w:color="auto" w:fill="auto"/>
          </w:tcPr>
          <w:p w:rsidR="00433E90" w:rsidRDefault="00433E90" w:rsidP="008322C4">
            <w:pPr>
              <w:tabs>
                <w:tab w:val="right" w:pos="851"/>
              </w:tabs>
              <w:rPr>
                <w:sz w:val="24"/>
                <w:szCs w:val="24"/>
              </w:rPr>
            </w:pPr>
            <w:r>
              <w:rPr>
                <w:sz w:val="24"/>
                <w:szCs w:val="24"/>
              </w:rPr>
              <w:t>15</w:t>
            </w:r>
          </w:p>
        </w:tc>
        <w:tc>
          <w:tcPr>
            <w:tcW w:w="1014" w:type="pct"/>
            <w:shd w:val="clear" w:color="auto" w:fill="auto"/>
          </w:tcPr>
          <w:p w:rsidR="00433E90" w:rsidRDefault="00433E90" w:rsidP="00433E90">
            <w:pPr>
              <w:rPr>
                <w:rFonts w:eastAsia="TimesNewRomanPS-BoldMT"/>
                <w:bCs/>
                <w:sz w:val="24"/>
                <w:szCs w:val="24"/>
              </w:rPr>
            </w:pPr>
            <w:r w:rsidRPr="00554073">
              <w:rPr>
                <w:rFonts w:eastAsia="TimesNewRomanPS-BoldMT"/>
                <w:bCs/>
                <w:sz w:val="24"/>
                <w:szCs w:val="24"/>
              </w:rPr>
              <w:t xml:space="preserve">Развитие </w:t>
            </w:r>
            <w:r w:rsidR="00873933" w:rsidRPr="00554073">
              <w:rPr>
                <w:rFonts w:eastAsia="TimesNewRomanPS-BoldMT"/>
                <w:bCs/>
                <w:sz w:val="24"/>
                <w:szCs w:val="24"/>
              </w:rPr>
              <w:t>стоимостной оценки</w:t>
            </w:r>
            <w:r w:rsidRPr="00554073">
              <w:rPr>
                <w:rFonts w:eastAsia="TimesNewRomanPS-BoldMT"/>
                <w:bCs/>
                <w:sz w:val="24"/>
                <w:szCs w:val="24"/>
              </w:rPr>
              <w:t xml:space="preserve"> финансовых активов в цифровой экономике</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t>14</w:t>
            </w:r>
          </w:p>
        </w:tc>
        <w:tc>
          <w:tcPr>
            <w:tcW w:w="412" w:type="pct"/>
            <w:shd w:val="clear" w:color="auto" w:fill="auto"/>
          </w:tcPr>
          <w:p w:rsidR="00433E90" w:rsidRPr="008322C4" w:rsidRDefault="00433E90" w:rsidP="008322C4">
            <w:pPr>
              <w:tabs>
                <w:tab w:val="right" w:pos="851"/>
              </w:tabs>
              <w:jc w:val="center"/>
              <w:rPr>
                <w:sz w:val="24"/>
                <w:szCs w:val="24"/>
              </w:rPr>
            </w:pPr>
            <w:r>
              <w:rPr>
                <w:sz w:val="24"/>
                <w:szCs w:val="24"/>
              </w:rPr>
              <w:t>4</w:t>
            </w:r>
          </w:p>
        </w:tc>
        <w:tc>
          <w:tcPr>
            <w:tcW w:w="407" w:type="pct"/>
            <w:shd w:val="clear" w:color="auto" w:fill="auto"/>
          </w:tcPr>
          <w:p w:rsidR="00433E90" w:rsidRPr="008322C4" w:rsidRDefault="00433E90" w:rsidP="008322C4">
            <w:pPr>
              <w:tabs>
                <w:tab w:val="right" w:pos="851"/>
              </w:tabs>
              <w:jc w:val="center"/>
              <w:rPr>
                <w:sz w:val="24"/>
                <w:szCs w:val="24"/>
              </w:rPr>
            </w:pPr>
            <w:r>
              <w:rPr>
                <w:sz w:val="24"/>
                <w:szCs w:val="24"/>
              </w:rPr>
              <w:t>2</w:t>
            </w:r>
          </w:p>
        </w:tc>
        <w:tc>
          <w:tcPr>
            <w:tcW w:w="830" w:type="pct"/>
            <w:shd w:val="clear" w:color="auto" w:fill="auto"/>
          </w:tcPr>
          <w:p w:rsidR="00433E90" w:rsidRPr="008322C4" w:rsidRDefault="00433E90" w:rsidP="008322C4">
            <w:pPr>
              <w:tabs>
                <w:tab w:val="right" w:pos="851"/>
              </w:tabs>
              <w:jc w:val="center"/>
              <w:rPr>
                <w:sz w:val="24"/>
                <w:szCs w:val="24"/>
              </w:rPr>
            </w:pPr>
            <w:r>
              <w:rPr>
                <w:sz w:val="24"/>
                <w:szCs w:val="24"/>
              </w:rPr>
              <w:t>2</w:t>
            </w:r>
          </w:p>
        </w:tc>
        <w:tc>
          <w:tcPr>
            <w:tcW w:w="620" w:type="pct"/>
            <w:shd w:val="clear" w:color="auto" w:fill="auto"/>
          </w:tcPr>
          <w:p w:rsidR="00433E90" w:rsidRPr="008322C4" w:rsidRDefault="00433E90" w:rsidP="008322C4">
            <w:pPr>
              <w:tabs>
                <w:tab w:val="right" w:pos="851"/>
              </w:tabs>
              <w:jc w:val="center"/>
              <w:rPr>
                <w:sz w:val="24"/>
                <w:szCs w:val="24"/>
              </w:rPr>
            </w:pPr>
            <w:r>
              <w:rPr>
                <w:sz w:val="24"/>
                <w:szCs w:val="24"/>
              </w:rPr>
              <w:t>10</w:t>
            </w:r>
          </w:p>
        </w:tc>
        <w:tc>
          <w:tcPr>
            <w:tcW w:w="1029" w:type="pct"/>
            <w:shd w:val="clear" w:color="auto" w:fill="auto"/>
          </w:tcPr>
          <w:p w:rsidR="00433E90" w:rsidRDefault="00433E90" w:rsidP="008322C4">
            <w:pPr>
              <w:tabs>
                <w:tab w:val="right" w:pos="851"/>
              </w:tabs>
              <w:rPr>
                <w:sz w:val="24"/>
                <w:szCs w:val="24"/>
              </w:rPr>
            </w:pPr>
            <w:r>
              <w:rPr>
                <w:sz w:val="24"/>
                <w:szCs w:val="24"/>
              </w:rPr>
              <w:t>Круглый стол с участием практикующих оценщиков членов СРОО.</w:t>
            </w:r>
          </w:p>
          <w:p w:rsidR="00433E90" w:rsidRDefault="00433E90" w:rsidP="008322C4">
            <w:pPr>
              <w:tabs>
                <w:tab w:val="right" w:pos="851"/>
              </w:tabs>
              <w:rPr>
                <w:sz w:val="24"/>
                <w:szCs w:val="24"/>
              </w:rPr>
            </w:pPr>
            <w:r>
              <w:rPr>
                <w:sz w:val="24"/>
                <w:szCs w:val="24"/>
              </w:rPr>
              <w:t>Доклада с презентациями.</w:t>
            </w:r>
          </w:p>
          <w:p w:rsidR="00433E90" w:rsidRPr="008322C4" w:rsidRDefault="00433E90" w:rsidP="008322C4">
            <w:pPr>
              <w:tabs>
                <w:tab w:val="right" w:pos="851"/>
              </w:tabs>
              <w:rPr>
                <w:sz w:val="24"/>
                <w:szCs w:val="24"/>
              </w:rPr>
            </w:pPr>
            <w:r>
              <w:rPr>
                <w:sz w:val="24"/>
                <w:szCs w:val="24"/>
              </w:rPr>
              <w:t>Итоговое тестирование</w:t>
            </w:r>
          </w:p>
        </w:tc>
      </w:tr>
      <w:tr w:rsidR="00433E90" w:rsidRPr="008322C4" w:rsidTr="00433E90">
        <w:trPr>
          <w:trHeight w:val="1346"/>
        </w:trPr>
        <w:tc>
          <w:tcPr>
            <w:tcW w:w="276" w:type="pct"/>
            <w:tcBorders>
              <w:bottom w:val="single" w:sz="4" w:space="0" w:color="auto"/>
            </w:tcBorders>
            <w:shd w:val="clear" w:color="auto" w:fill="auto"/>
          </w:tcPr>
          <w:p w:rsidR="00433E90" w:rsidRPr="008322C4" w:rsidRDefault="00433E90" w:rsidP="008322C4">
            <w:pPr>
              <w:tabs>
                <w:tab w:val="right" w:pos="851"/>
              </w:tabs>
              <w:rPr>
                <w:sz w:val="24"/>
                <w:szCs w:val="24"/>
              </w:rPr>
            </w:pPr>
          </w:p>
        </w:tc>
        <w:tc>
          <w:tcPr>
            <w:tcW w:w="1014" w:type="pct"/>
            <w:tcBorders>
              <w:bottom w:val="single" w:sz="4" w:space="0" w:color="auto"/>
            </w:tcBorders>
            <w:shd w:val="clear" w:color="auto" w:fill="auto"/>
          </w:tcPr>
          <w:p w:rsidR="00433E90" w:rsidRPr="008322C4" w:rsidRDefault="00433E90" w:rsidP="00433E90">
            <w:pPr>
              <w:tabs>
                <w:tab w:val="right" w:pos="851"/>
              </w:tabs>
              <w:rPr>
                <w:rFonts w:eastAsia="TimesNewRomanPS-BoldMT"/>
                <w:bCs/>
                <w:sz w:val="24"/>
                <w:szCs w:val="24"/>
              </w:rPr>
            </w:pPr>
            <w:r w:rsidRPr="008322C4">
              <w:rPr>
                <w:sz w:val="24"/>
                <w:szCs w:val="24"/>
              </w:rPr>
              <w:t>В целом по дисциплине</w:t>
            </w:r>
          </w:p>
        </w:tc>
        <w:tc>
          <w:tcPr>
            <w:tcW w:w="412" w:type="pct"/>
            <w:tcBorders>
              <w:bottom w:val="single" w:sz="4" w:space="0" w:color="auto"/>
            </w:tcBorders>
            <w:shd w:val="clear" w:color="auto" w:fill="auto"/>
          </w:tcPr>
          <w:p w:rsidR="00433E90" w:rsidRPr="00433E90" w:rsidRDefault="00433E90" w:rsidP="00433E90">
            <w:pPr>
              <w:tabs>
                <w:tab w:val="right" w:pos="851"/>
              </w:tabs>
              <w:jc w:val="center"/>
              <w:rPr>
                <w:sz w:val="24"/>
                <w:szCs w:val="24"/>
              </w:rPr>
            </w:pPr>
            <w:r w:rsidRPr="00433E90">
              <w:rPr>
                <w:sz w:val="24"/>
                <w:szCs w:val="24"/>
              </w:rPr>
              <w:t>180</w:t>
            </w:r>
          </w:p>
        </w:tc>
        <w:tc>
          <w:tcPr>
            <w:tcW w:w="412" w:type="pct"/>
            <w:tcBorders>
              <w:bottom w:val="single" w:sz="4" w:space="0" w:color="auto"/>
            </w:tcBorders>
            <w:shd w:val="clear" w:color="auto" w:fill="auto"/>
          </w:tcPr>
          <w:p w:rsidR="00433E90" w:rsidRPr="00433E90" w:rsidRDefault="00433E90" w:rsidP="00433E90">
            <w:pPr>
              <w:tabs>
                <w:tab w:val="right" w:pos="851"/>
              </w:tabs>
              <w:jc w:val="center"/>
              <w:rPr>
                <w:sz w:val="24"/>
                <w:szCs w:val="24"/>
              </w:rPr>
            </w:pPr>
            <w:r w:rsidRPr="00433E90">
              <w:rPr>
                <w:sz w:val="24"/>
                <w:szCs w:val="24"/>
              </w:rPr>
              <w:t>68</w:t>
            </w:r>
          </w:p>
        </w:tc>
        <w:tc>
          <w:tcPr>
            <w:tcW w:w="407" w:type="pct"/>
            <w:tcBorders>
              <w:bottom w:val="single" w:sz="4" w:space="0" w:color="auto"/>
            </w:tcBorders>
            <w:shd w:val="clear" w:color="auto" w:fill="auto"/>
          </w:tcPr>
          <w:p w:rsidR="00433E90" w:rsidRPr="00433E90" w:rsidRDefault="00433E90" w:rsidP="00433E90">
            <w:pPr>
              <w:tabs>
                <w:tab w:val="right" w:pos="851"/>
              </w:tabs>
              <w:jc w:val="center"/>
              <w:rPr>
                <w:sz w:val="24"/>
                <w:szCs w:val="24"/>
              </w:rPr>
            </w:pPr>
            <w:r w:rsidRPr="00433E90">
              <w:rPr>
                <w:sz w:val="24"/>
                <w:szCs w:val="24"/>
              </w:rPr>
              <w:t>34</w:t>
            </w:r>
          </w:p>
        </w:tc>
        <w:tc>
          <w:tcPr>
            <w:tcW w:w="830" w:type="pct"/>
            <w:tcBorders>
              <w:bottom w:val="single" w:sz="4" w:space="0" w:color="auto"/>
            </w:tcBorders>
            <w:shd w:val="clear" w:color="auto" w:fill="auto"/>
          </w:tcPr>
          <w:p w:rsidR="00433E90" w:rsidRPr="00433E90" w:rsidRDefault="00433E90" w:rsidP="00433E90">
            <w:pPr>
              <w:tabs>
                <w:tab w:val="right" w:pos="851"/>
              </w:tabs>
              <w:jc w:val="center"/>
              <w:rPr>
                <w:sz w:val="24"/>
                <w:szCs w:val="24"/>
              </w:rPr>
            </w:pPr>
            <w:r w:rsidRPr="00433E90">
              <w:rPr>
                <w:sz w:val="24"/>
                <w:szCs w:val="24"/>
              </w:rPr>
              <w:t>34</w:t>
            </w:r>
          </w:p>
        </w:tc>
        <w:tc>
          <w:tcPr>
            <w:tcW w:w="620" w:type="pct"/>
            <w:tcBorders>
              <w:bottom w:val="single" w:sz="4" w:space="0" w:color="auto"/>
            </w:tcBorders>
            <w:shd w:val="clear" w:color="auto" w:fill="auto"/>
          </w:tcPr>
          <w:p w:rsidR="00433E90" w:rsidRPr="00433E90" w:rsidRDefault="00433E90" w:rsidP="00433E90">
            <w:pPr>
              <w:tabs>
                <w:tab w:val="right" w:pos="851"/>
              </w:tabs>
              <w:jc w:val="center"/>
              <w:rPr>
                <w:sz w:val="24"/>
                <w:szCs w:val="24"/>
              </w:rPr>
            </w:pPr>
            <w:r w:rsidRPr="00433E90">
              <w:rPr>
                <w:sz w:val="24"/>
                <w:szCs w:val="24"/>
              </w:rPr>
              <w:t>112</w:t>
            </w:r>
          </w:p>
        </w:tc>
        <w:tc>
          <w:tcPr>
            <w:tcW w:w="1029" w:type="pct"/>
            <w:tcBorders>
              <w:bottom w:val="single" w:sz="4" w:space="0" w:color="auto"/>
            </w:tcBorders>
            <w:shd w:val="clear" w:color="auto" w:fill="auto"/>
          </w:tcPr>
          <w:p w:rsidR="00433E90" w:rsidRPr="008322C4" w:rsidRDefault="00433E90" w:rsidP="00433E90">
            <w:pPr>
              <w:tabs>
                <w:tab w:val="right" w:pos="851"/>
              </w:tabs>
              <w:rPr>
                <w:sz w:val="24"/>
                <w:szCs w:val="24"/>
              </w:rPr>
            </w:pPr>
            <w:r w:rsidRPr="008322C4">
              <w:rPr>
                <w:sz w:val="24"/>
                <w:szCs w:val="24"/>
              </w:rPr>
              <w:t xml:space="preserve">Согласно учебному плану: </w:t>
            </w:r>
            <w:r>
              <w:rPr>
                <w:sz w:val="24"/>
                <w:szCs w:val="24"/>
              </w:rPr>
              <w:t>домашнее творческое задание</w:t>
            </w:r>
          </w:p>
        </w:tc>
      </w:tr>
      <w:tr w:rsidR="00433E90" w:rsidRPr="008322C4" w:rsidTr="00433E90">
        <w:trPr>
          <w:trHeight w:val="20"/>
        </w:trPr>
        <w:tc>
          <w:tcPr>
            <w:tcW w:w="276" w:type="pct"/>
            <w:shd w:val="clear" w:color="auto" w:fill="auto"/>
          </w:tcPr>
          <w:p w:rsidR="00433E90" w:rsidRPr="008322C4" w:rsidRDefault="00433E90" w:rsidP="008322C4">
            <w:pPr>
              <w:tabs>
                <w:tab w:val="right" w:pos="851"/>
              </w:tabs>
              <w:rPr>
                <w:b/>
                <w:sz w:val="24"/>
                <w:szCs w:val="24"/>
              </w:rPr>
            </w:pPr>
          </w:p>
        </w:tc>
        <w:tc>
          <w:tcPr>
            <w:tcW w:w="1014" w:type="pct"/>
            <w:shd w:val="clear" w:color="auto" w:fill="auto"/>
          </w:tcPr>
          <w:p w:rsidR="00433E90" w:rsidRPr="008322C4" w:rsidRDefault="00433E90" w:rsidP="008322C4">
            <w:pPr>
              <w:tabs>
                <w:tab w:val="right" w:pos="851"/>
              </w:tabs>
              <w:rPr>
                <w:b/>
                <w:sz w:val="24"/>
                <w:szCs w:val="24"/>
              </w:rPr>
            </w:pPr>
            <w:r w:rsidRPr="008322C4">
              <w:rPr>
                <w:sz w:val="24"/>
                <w:szCs w:val="24"/>
              </w:rPr>
              <w:t>Итого в %</w:t>
            </w:r>
          </w:p>
        </w:tc>
        <w:tc>
          <w:tcPr>
            <w:tcW w:w="412" w:type="pct"/>
            <w:shd w:val="clear" w:color="auto" w:fill="auto"/>
          </w:tcPr>
          <w:p w:rsidR="00433E90" w:rsidRPr="00433E90" w:rsidRDefault="00433E90" w:rsidP="00433E90">
            <w:pPr>
              <w:tabs>
                <w:tab w:val="right" w:pos="851"/>
              </w:tabs>
              <w:jc w:val="center"/>
              <w:rPr>
                <w:sz w:val="24"/>
                <w:szCs w:val="24"/>
              </w:rPr>
            </w:pPr>
          </w:p>
        </w:tc>
        <w:tc>
          <w:tcPr>
            <w:tcW w:w="412" w:type="pct"/>
            <w:shd w:val="clear" w:color="auto" w:fill="auto"/>
          </w:tcPr>
          <w:p w:rsidR="00433E90" w:rsidRPr="00433E90" w:rsidRDefault="00433E90" w:rsidP="00433E90">
            <w:pPr>
              <w:tabs>
                <w:tab w:val="right" w:pos="851"/>
              </w:tabs>
              <w:jc w:val="center"/>
              <w:rPr>
                <w:sz w:val="24"/>
                <w:szCs w:val="24"/>
              </w:rPr>
            </w:pPr>
            <w:r w:rsidRPr="00433E90">
              <w:rPr>
                <w:sz w:val="24"/>
                <w:szCs w:val="24"/>
              </w:rPr>
              <w:t>38</w:t>
            </w:r>
          </w:p>
        </w:tc>
        <w:tc>
          <w:tcPr>
            <w:tcW w:w="407" w:type="pct"/>
            <w:shd w:val="clear" w:color="auto" w:fill="auto"/>
          </w:tcPr>
          <w:p w:rsidR="00433E90" w:rsidRPr="00433E90" w:rsidRDefault="00433E90" w:rsidP="00433E90">
            <w:pPr>
              <w:tabs>
                <w:tab w:val="right" w:pos="851"/>
              </w:tabs>
              <w:jc w:val="center"/>
              <w:rPr>
                <w:sz w:val="24"/>
                <w:szCs w:val="24"/>
              </w:rPr>
            </w:pPr>
            <w:r w:rsidRPr="00433E90">
              <w:rPr>
                <w:sz w:val="24"/>
                <w:szCs w:val="24"/>
              </w:rPr>
              <w:t>50</w:t>
            </w:r>
          </w:p>
        </w:tc>
        <w:tc>
          <w:tcPr>
            <w:tcW w:w="830" w:type="pct"/>
            <w:shd w:val="clear" w:color="auto" w:fill="auto"/>
          </w:tcPr>
          <w:p w:rsidR="00433E90" w:rsidRPr="00433E90" w:rsidRDefault="00433E90" w:rsidP="00433E90">
            <w:pPr>
              <w:tabs>
                <w:tab w:val="right" w:pos="851"/>
              </w:tabs>
              <w:jc w:val="center"/>
              <w:rPr>
                <w:sz w:val="24"/>
                <w:szCs w:val="24"/>
              </w:rPr>
            </w:pPr>
            <w:r w:rsidRPr="00433E90">
              <w:rPr>
                <w:sz w:val="24"/>
                <w:szCs w:val="24"/>
              </w:rPr>
              <w:t>50</w:t>
            </w:r>
          </w:p>
        </w:tc>
        <w:tc>
          <w:tcPr>
            <w:tcW w:w="620" w:type="pct"/>
            <w:shd w:val="clear" w:color="auto" w:fill="auto"/>
          </w:tcPr>
          <w:p w:rsidR="00433E90" w:rsidRPr="00433E90" w:rsidRDefault="00433E90" w:rsidP="00433E90">
            <w:pPr>
              <w:tabs>
                <w:tab w:val="right" w:pos="851"/>
              </w:tabs>
              <w:jc w:val="center"/>
              <w:rPr>
                <w:sz w:val="24"/>
                <w:szCs w:val="24"/>
              </w:rPr>
            </w:pPr>
            <w:r w:rsidRPr="00433E90">
              <w:rPr>
                <w:sz w:val="24"/>
                <w:szCs w:val="24"/>
              </w:rPr>
              <w:t>62</w:t>
            </w:r>
          </w:p>
        </w:tc>
        <w:tc>
          <w:tcPr>
            <w:tcW w:w="1029" w:type="pct"/>
            <w:shd w:val="clear" w:color="auto" w:fill="auto"/>
          </w:tcPr>
          <w:p w:rsidR="00433E90" w:rsidRPr="008322C4" w:rsidRDefault="00433E90" w:rsidP="008322C4">
            <w:pPr>
              <w:tabs>
                <w:tab w:val="right" w:pos="851"/>
              </w:tabs>
              <w:rPr>
                <w:b/>
                <w:sz w:val="24"/>
                <w:szCs w:val="24"/>
              </w:rPr>
            </w:pPr>
          </w:p>
        </w:tc>
      </w:tr>
    </w:tbl>
    <w:p w:rsidR="00784CAB" w:rsidRPr="008322C4" w:rsidRDefault="00784CAB" w:rsidP="008322C4">
      <w:pPr>
        <w:pStyle w:val="ab"/>
        <w:jc w:val="both"/>
        <w:rPr>
          <w:b w:val="0"/>
          <w:szCs w:val="28"/>
        </w:rPr>
      </w:pPr>
    </w:p>
    <w:p w:rsidR="00724F1D" w:rsidRPr="008322C4" w:rsidRDefault="00C52F7B" w:rsidP="008322C4">
      <w:pPr>
        <w:pStyle w:val="1"/>
        <w:rPr>
          <w:rFonts w:ascii="Times New Roman" w:eastAsiaTheme="majorEastAsia" w:hAnsi="Times New Roman"/>
          <w:kern w:val="0"/>
          <w:sz w:val="28"/>
          <w:szCs w:val="28"/>
          <w:lang w:val="ru-RU"/>
        </w:rPr>
      </w:pPr>
      <w:bookmarkStart w:id="8" w:name="_Toc24369728"/>
      <w:r w:rsidRPr="008322C4">
        <w:rPr>
          <w:rFonts w:ascii="Times New Roman" w:eastAsiaTheme="majorEastAsia" w:hAnsi="Times New Roman"/>
          <w:kern w:val="0"/>
          <w:sz w:val="28"/>
          <w:szCs w:val="28"/>
          <w:lang w:val="ru-RU"/>
        </w:rPr>
        <w:t>5.</w:t>
      </w:r>
      <w:r w:rsidR="00FB19BE" w:rsidRPr="008322C4">
        <w:rPr>
          <w:rFonts w:ascii="Times New Roman" w:eastAsiaTheme="majorEastAsia" w:hAnsi="Times New Roman"/>
          <w:kern w:val="0"/>
          <w:sz w:val="28"/>
          <w:szCs w:val="28"/>
          <w:lang w:val="ru-RU"/>
        </w:rPr>
        <w:t>3</w:t>
      </w:r>
      <w:r w:rsidR="00024EEA" w:rsidRPr="008322C4">
        <w:rPr>
          <w:rFonts w:ascii="Times New Roman" w:eastAsiaTheme="majorEastAsia" w:hAnsi="Times New Roman"/>
          <w:kern w:val="0"/>
          <w:sz w:val="28"/>
          <w:szCs w:val="28"/>
          <w:lang w:val="ru-RU"/>
        </w:rPr>
        <w:t xml:space="preserve">. Содержание </w:t>
      </w:r>
      <w:r w:rsidR="00C63B2E" w:rsidRPr="008322C4">
        <w:rPr>
          <w:rFonts w:ascii="Times New Roman" w:eastAsiaTheme="majorEastAsia" w:hAnsi="Times New Roman"/>
          <w:kern w:val="0"/>
          <w:sz w:val="28"/>
          <w:szCs w:val="28"/>
          <w:lang w:val="ru-RU"/>
        </w:rPr>
        <w:t xml:space="preserve">семинаров, </w:t>
      </w:r>
      <w:r w:rsidRPr="008322C4">
        <w:rPr>
          <w:rFonts w:ascii="Times New Roman" w:eastAsiaTheme="majorEastAsia" w:hAnsi="Times New Roman"/>
          <w:kern w:val="0"/>
          <w:sz w:val="28"/>
          <w:szCs w:val="28"/>
          <w:lang w:val="ru-RU"/>
        </w:rPr>
        <w:t xml:space="preserve">практических </w:t>
      </w:r>
      <w:r w:rsidR="00C63B2E" w:rsidRPr="008322C4">
        <w:rPr>
          <w:rFonts w:ascii="Times New Roman" w:eastAsiaTheme="majorEastAsia" w:hAnsi="Times New Roman"/>
          <w:kern w:val="0"/>
          <w:sz w:val="28"/>
          <w:szCs w:val="28"/>
          <w:lang w:val="ru-RU"/>
        </w:rPr>
        <w:t>занятий</w:t>
      </w:r>
      <w:bookmarkEnd w:id="8"/>
      <w:r w:rsidRPr="008322C4">
        <w:rPr>
          <w:rFonts w:ascii="Times New Roman" w:eastAsiaTheme="majorEastAsia" w:hAnsi="Times New Roman"/>
          <w:kern w:val="0"/>
          <w:sz w:val="28"/>
          <w:szCs w:val="28"/>
          <w:lang w:val="ru-RU"/>
        </w:rPr>
        <w:t xml:space="preserve"> </w:t>
      </w:r>
    </w:p>
    <w:tbl>
      <w:tblPr>
        <w:tblStyle w:val="a8"/>
        <w:tblW w:w="10314" w:type="dxa"/>
        <w:tblLook w:val="04A0" w:firstRow="1" w:lastRow="0" w:firstColumn="1" w:lastColumn="0" w:noHBand="0" w:noVBand="1"/>
      </w:tblPr>
      <w:tblGrid>
        <w:gridCol w:w="2269"/>
        <w:gridCol w:w="5777"/>
        <w:gridCol w:w="2268"/>
      </w:tblGrid>
      <w:tr w:rsidR="00D93D73" w:rsidRPr="00F5265C" w:rsidTr="00BE4E03">
        <w:tc>
          <w:tcPr>
            <w:tcW w:w="2269" w:type="dxa"/>
          </w:tcPr>
          <w:p w:rsidR="002A2809" w:rsidRPr="00F5265C" w:rsidRDefault="002A2809" w:rsidP="008322C4">
            <w:pPr>
              <w:keepNext/>
              <w:jc w:val="both"/>
              <w:rPr>
                <w:b/>
                <w:sz w:val="24"/>
                <w:szCs w:val="24"/>
              </w:rPr>
            </w:pPr>
            <w:r w:rsidRPr="00F5265C">
              <w:rPr>
                <w:b/>
                <w:sz w:val="24"/>
                <w:szCs w:val="24"/>
              </w:rPr>
              <w:t>Наименование тем</w:t>
            </w:r>
            <w:r w:rsidR="00596CE9" w:rsidRPr="00F5265C">
              <w:rPr>
                <w:b/>
                <w:sz w:val="24"/>
                <w:szCs w:val="24"/>
              </w:rPr>
              <w:t xml:space="preserve"> (разделов)</w:t>
            </w:r>
            <w:r w:rsidRPr="00F5265C">
              <w:rPr>
                <w:b/>
                <w:sz w:val="24"/>
                <w:szCs w:val="24"/>
              </w:rPr>
              <w:t xml:space="preserve"> дисциплины</w:t>
            </w:r>
          </w:p>
        </w:tc>
        <w:tc>
          <w:tcPr>
            <w:tcW w:w="5777" w:type="dxa"/>
          </w:tcPr>
          <w:p w:rsidR="002A2809" w:rsidRPr="00F5265C" w:rsidRDefault="00D763C2" w:rsidP="001A3181">
            <w:pPr>
              <w:keepNext/>
              <w:jc w:val="both"/>
              <w:rPr>
                <w:b/>
                <w:sz w:val="24"/>
                <w:szCs w:val="24"/>
              </w:rPr>
            </w:pPr>
            <w:r w:rsidRPr="00F5265C">
              <w:rPr>
                <w:b/>
                <w:sz w:val="24"/>
                <w:szCs w:val="24"/>
              </w:rPr>
              <w:t>Перечень вопросов для обсуждения на семинарских, практических занятиях,</w:t>
            </w:r>
            <w:r w:rsidR="002A2809" w:rsidRPr="00F5265C">
              <w:rPr>
                <w:b/>
                <w:sz w:val="24"/>
                <w:szCs w:val="24"/>
              </w:rPr>
              <w:t xml:space="preserve"> рекомендуемые источники из разделов 8,9 </w:t>
            </w:r>
          </w:p>
        </w:tc>
        <w:tc>
          <w:tcPr>
            <w:tcW w:w="2268" w:type="dxa"/>
          </w:tcPr>
          <w:p w:rsidR="002A2809" w:rsidRPr="00F5265C" w:rsidRDefault="002A2809" w:rsidP="008322C4">
            <w:pPr>
              <w:keepNext/>
              <w:jc w:val="both"/>
              <w:rPr>
                <w:b/>
                <w:sz w:val="24"/>
                <w:szCs w:val="24"/>
              </w:rPr>
            </w:pPr>
            <w:r w:rsidRPr="00F5265C">
              <w:rPr>
                <w:b/>
                <w:sz w:val="24"/>
                <w:szCs w:val="24"/>
              </w:rPr>
              <w:t>Формы проведения занятий</w:t>
            </w:r>
          </w:p>
        </w:tc>
      </w:tr>
      <w:tr w:rsidR="00D93D73" w:rsidRPr="00F5265C" w:rsidTr="00BE4E03">
        <w:tc>
          <w:tcPr>
            <w:tcW w:w="2269" w:type="dxa"/>
          </w:tcPr>
          <w:p w:rsidR="00FB6662" w:rsidRPr="00F5265C" w:rsidRDefault="00FB6662" w:rsidP="00CA08E0">
            <w:pPr>
              <w:rPr>
                <w:rFonts w:eastAsia="TimesNewRomanPS-BoldMT"/>
                <w:bCs/>
                <w:sz w:val="24"/>
                <w:szCs w:val="24"/>
              </w:rPr>
            </w:pPr>
            <w:r w:rsidRPr="00F5265C">
              <w:rPr>
                <w:rFonts w:eastAsia="TimesNewRomanPS-BoldMT"/>
                <w:bCs/>
                <w:sz w:val="24"/>
                <w:szCs w:val="24"/>
              </w:rPr>
              <w:t xml:space="preserve">Тема 1. </w:t>
            </w:r>
          </w:p>
          <w:p w:rsidR="00CA08E0" w:rsidRPr="00F5265C" w:rsidRDefault="00CA08E0" w:rsidP="00CA08E0">
            <w:pPr>
              <w:rPr>
                <w:rFonts w:eastAsia="TimesNewRomanPS-BoldMT"/>
                <w:bCs/>
                <w:sz w:val="24"/>
                <w:szCs w:val="24"/>
              </w:rPr>
            </w:pPr>
            <w:r w:rsidRPr="00F5265C">
              <w:rPr>
                <w:rFonts w:eastAsia="TimesNewRomanPS-BoldMT"/>
                <w:bCs/>
                <w:sz w:val="24"/>
                <w:szCs w:val="24"/>
              </w:rPr>
              <w:t>Финансовые активы как объект оценки: идентификация и классификация</w:t>
            </w:r>
          </w:p>
        </w:tc>
        <w:tc>
          <w:tcPr>
            <w:tcW w:w="5777" w:type="dxa"/>
          </w:tcPr>
          <w:p w:rsidR="00FB6662" w:rsidRPr="00F5265C" w:rsidRDefault="00CA08E0" w:rsidP="008322C4">
            <w:pPr>
              <w:keepNext/>
              <w:rPr>
                <w:sz w:val="24"/>
                <w:szCs w:val="24"/>
              </w:rPr>
            </w:pPr>
            <w:r w:rsidRPr="00F5265C">
              <w:rPr>
                <w:sz w:val="24"/>
                <w:szCs w:val="24"/>
              </w:rPr>
              <w:t>Понятие финансовых активов. Сравнение категорий и понятий: финансовые активы, финансовые инструменты, ценные бумаги, финансовые продукты. Современный категориально-понятийный аппарат. Бухгалтерский и стоимостной подход.</w:t>
            </w:r>
          </w:p>
          <w:p w:rsidR="00CA08E0" w:rsidRPr="00F5265C" w:rsidRDefault="00CA08E0" w:rsidP="008322C4">
            <w:pPr>
              <w:keepNext/>
              <w:rPr>
                <w:sz w:val="24"/>
                <w:szCs w:val="24"/>
              </w:rPr>
            </w:pPr>
            <w:r w:rsidRPr="00F5265C">
              <w:rPr>
                <w:sz w:val="24"/>
                <w:szCs w:val="24"/>
              </w:rPr>
              <w:t>Понятие объекта стоимостной оценки. Условия признания объекта объектом оценки. Алгоритм признания. Идентификация объекта оценки для определения рыночной стоимости</w:t>
            </w:r>
          </w:p>
          <w:p w:rsidR="00CA08E0" w:rsidRPr="00F5265C" w:rsidRDefault="00CA08E0" w:rsidP="008322C4">
            <w:pPr>
              <w:keepNext/>
              <w:rPr>
                <w:sz w:val="24"/>
                <w:szCs w:val="24"/>
              </w:rPr>
            </w:pPr>
            <w:r w:rsidRPr="00F5265C">
              <w:rPr>
                <w:sz w:val="24"/>
                <w:szCs w:val="24"/>
              </w:rPr>
              <w:t>Необходимые подтверждающие и устанавливающие документы, их анализ</w:t>
            </w:r>
          </w:p>
          <w:p w:rsidR="00CA08E0" w:rsidRPr="00F5265C" w:rsidRDefault="00CA08E0" w:rsidP="008322C4">
            <w:pPr>
              <w:keepNext/>
              <w:rPr>
                <w:sz w:val="24"/>
                <w:szCs w:val="24"/>
              </w:rPr>
            </w:pPr>
            <w:r w:rsidRPr="00F5265C">
              <w:rPr>
                <w:sz w:val="24"/>
                <w:szCs w:val="24"/>
              </w:rPr>
              <w:t xml:space="preserve">Классификация финансовых активов в </w:t>
            </w:r>
            <w:r w:rsidR="006D7548" w:rsidRPr="00F5265C">
              <w:rPr>
                <w:sz w:val="24"/>
                <w:szCs w:val="24"/>
              </w:rPr>
              <w:t>процессе стоимостной</w:t>
            </w:r>
            <w:r w:rsidRPr="00F5265C">
              <w:rPr>
                <w:sz w:val="24"/>
                <w:szCs w:val="24"/>
              </w:rPr>
              <w:t xml:space="preserve"> оценки. Основные факторы, влияющие </w:t>
            </w:r>
            <w:r w:rsidRPr="00F5265C">
              <w:rPr>
                <w:sz w:val="24"/>
                <w:szCs w:val="24"/>
              </w:rPr>
              <w:lastRenderedPageBreak/>
              <w:t xml:space="preserve">на величину стоимости каждой классификационной группы. </w:t>
            </w:r>
          </w:p>
          <w:p w:rsidR="00CA08E0" w:rsidRPr="00F5265C" w:rsidRDefault="00361CD3" w:rsidP="00CA08E0">
            <w:pPr>
              <w:keepNext/>
              <w:rPr>
                <w:sz w:val="24"/>
                <w:szCs w:val="24"/>
              </w:rPr>
            </w:pPr>
            <w:r w:rsidRPr="00F5265C">
              <w:rPr>
                <w:sz w:val="24"/>
                <w:szCs w:val="24"/>
              </w:rPr>
              <w:t>Рекомендуемые источники из раздела 8</w:t>
            </w:r>
            <w:r w:rsidR="00CA08E0" w:rsidRPr="00F5265C">
              <w:rPr>
                <w:sz w:val="24"/>
                <w:szCs w:val="24"/>
              </w:rPr>
              <w:t xml:space="preserve">: </w:t>
            </w:r>
            <w:r w:rsidR="007E66A5" w:rsidRPr="00F5265C">
              <w:rPr>
                <w:sz w:val="24"/>
                <w:szCs w:val="24"/>
              </w:rPr>
              <w:t>1,</w:t>
            </w:r>
            <w:r w:rsidR="00B15FD0" w:rsidRPr="00F5265C">
              <w:rPr>
                <w:sz w:val="24"/>
                <w:szCs w:val="24"/>
              </w:rPr>
              <w:t xml:space="preserve"> </w:t>
            </w:r>
            <w:r w:rsidR="007E66A5" w:rsidRPr="00F5265C">
              <w:rPr>
                <w:sz w:val="24"/>
                <w:szCs w:val="24"/>
              </w:rPr>
              <w:t>2,</w:t>
            </w:r>
            <w:r w:rsidR="00B15FD0" w:rsidRPr="00F5265C">
              <w:rPr>
                <w:sz w:val="24"/>
                <w:szCs w:val="24"/>
              </w:rPr>
              <w:t xml:space="preserve"> </w:t>
            </w:r>
            <w:r w:rsidR="007E66A5" w:rsidRPr="00F5265C">
              <w:rPr>
                <w:sz w:val="24"/>
                <w:szCs w:val="24"/>
              </w:rPr>
              <w:t>3,</w:t>
            </w:r>
            <w:r w:rsidR="00B15FD0" w:rsidRPr="00F5265C">
              <w:rPr>
                <w:sz w:val="24"/>
                <w:szCs w:val="24"/>
              </w:rPr>
              <w:t xml:space="preserve"> </w:t>
            </w:r>
            <w:r w:rsidR="007E66A5" w:rsidRPr="00F5265C">
              <w:rPr>
                <w:sz w:val="24"/>
                <w:szCs w:val="24"/>
              </w:rPr>
              <w:t>4</w:t>
            </w:r>
          </w:p>
          <w:p w:rsidR="00361CD3" w:rsidRPr="00F5265C" w:rsidRDefault="00361CD3" w:rsidP="00281829">
            <w:pPr>
              <w:keepNext/>
              <w:rPr>
                <w:sz w:val="24"/>
                <w:szCs w:val="24"/>
              </w:rPr>
            </w:pPr>
            <w:r w:rsidRPr="00F5265C">
              <w:rPr>
                <w:sz w:val="24"/>
                <w:szCs w:val="24"/>
              </w:rPr>
              <w:t xml:space="preserve">из раздела 9: </w:t>
            </w:r>
            <w:r w:rsidR="00B15FD0" w:rsidRPr="00F5265C">
              <w:rPr>
                <w:sz w:val="24"/>
                <w:szCs w:val="24"/>
              </w:rPr>
              <w:t xml:space="preserve">7, 8, 9, </w:t>
            </w:r>
            <w:r w:rsidR="00281829">
              <w:rPr>
                <w:sz w:val="24"/>
                <w:szCs w:val="24"/>
              </w:rPr>
              <w:t>13</w:t>
            </w:r>
          </w:p>
        </w:tc>
        <w:tc>
          <w:tcPr>
            <w:tcW w:w="2268" w:type="dxa"/>
          </w:tcPr>
          <w:p w:rsidR="00FB6662" w:rsidRPr="00F5265C" w:rsidRDefault="00CA08E0" w:rsidP="008322C4">
            <w:pPr>
              <w:keepNext/>
              <w:rPr>
                <w:sz w:val="24"/>
                <w:szCs w:val="24"/>
              </w:rPr>
            </w:pPr>
            <w:r w:rsidRPr="00F5265C">
              <w:rPr>
                <w:sz w:val="24"/>
                <w:szCs w:val="24"/>
              </w:rPr>
              <w:lastRenderedPageBreak/>
              <w:t>Научая дискуссия; выступление с презентацией; тестирование</w:t>
            </w:r>
          </w:p>
        </w:tc>
      </w:tr>
      <w:tr w:rsidR="00D93D73" w:rsidRPr="00F5265C" w:rsidTr="00BE4E03">
        <w:tc>
          <w:tcPr>
            <w:tcW w:w="2269" w:type="dxa"/>
          </w:tcPr>
          <w:p w:rsidR="00FB6662" w:rsidRPr="00F5265C" w:rsidRDefault="00FB6662" w:rsidP="00CA08E0">
            <w:pPr>
              <w:rPr>
                <w:rFonts w:eastAsia="TimesNewRomanPS-BoldMT"/>
                <w:bCs/>
                <w:sz w:val="24"/>
                <w:szCs w:val="24"/>
              </w:rPr>
            </w:pPr>
            <w:r w:rsidRPr="00F5265C">
              <w:rPr>
                <w:rFonts w:eastAsia="TimesNewRomanPS-BoldMT"/>
                <w:bCs/>
                <w:sz w:val="24"/>
                <w:szCs w:val="24"/>
              </w:rPr>
              <w:t xml:space="preserve">Тема 2. </w:t>
            </w:r>
          </w:p>
          <w:p w:rsidR="00CA08E0" w:rsidRPr="00F5265C" w:rsidRDefault="00224523" w:rsidP="00CA08E0">
            <w:pPr>
              <w:rPr>
                <w:rFonts w:eastAsia="TimesNewRomanPS-BoldMT"/>
                <w:bCs/>
                <w:sz w:val="24"/>
                <w:szCs w:val="24"/>
              </w:rPr>
            </w:pPr>
            <w:r w:rsidRPr="00F5265C">
              <w:rPr>
                <w:rFonts w:eastAsia="TimesNewRomanPS-BoldMT"/>
                <w:bCs/>
                <w:sz w:val="24"/>
                <w:szCs w:val="24"/>
              </w:rPr>
              <w:t>Основные методологии и администрирование стоимостной оценки</w:t>
            </w:r>
          </w:p>
        </w:tc>
        <w:tc>
          <w:tcPr>
            <w:tcW w:w="5777" w:type="dxa"/>
          </w:tcPr>
          <w:p w:rsidR="00FB6662" w:rsidRPr="00F5265C" w:rsidRDefault="00833CA2" w:rsidP="008322C4">
            <w:pPr>
              <w:keepNext/>
              <w:rPr>
                <w:sz w:val="24"/>
                <w:szCs w:val="24"/>
              </w:rPr>
            </w:pPr>
            <w:r w:rsidRPr="00F5265C">
              <w:rPr>
                <w:sz w:val="24"/>
                <w:szCs w:val="24"/>
              </w:rPr>
              <w:t>Современный финансовый рынок: структура и технологии развития. Рынок финансовых активов и его основные характеристика. Учет и оформление прав собственности на финансовые активы. Российский фондовый рынок: проблемы развития и анализа.</w:t>
            </w:r>
          </w:p>
          <w:p w:rsidR="00361CD3" w:rsidRPr="00F5265C" w:rsidRDefault="00361CD3" w:rsidP="008322C4">
            <w:pPr>
              <w:keepNext/>
              <w:rPr>
                <w:sz w:val="24"/>
                <w:szCs w:val="24"/>
              </w:rPr>
            </w:pPr>
            <w:r w:rsidRPr="00F5265C">
              <w:rPr>
                <w:sz w:val="24"/>
                <w:szCs w:val="24"/>
              </w:rPr>
              <w:t xml:space="preserve">Рекомендуемые источники из раздела </w:t>
            </w:r>
            <w:r w:rsidR="006D7548" w:rsidRPr="00F5265C">
              <w:rPr>
                <w:sz w:val="24"/>
                <w:szCs w:val="24"/>
              </w:rPr>
              <w:t xml:space="preserve">8: </w:t>
            </w:r>
            <w:r w:rsidR="00593AF2" w:rsidRPr="00F5265C">
              <w:rPr>
                <w:sz w:val="24"/>
                <w:szCs w:val="24"/>
              </w:rPr>
              <w:t>11, 12</w:t>
            </w:r>
          </w:p>
          <w:p w:rsidR="00361CD3" w:rsidRPr="00F5265C" w:rsidRDefault="00361CD3" w:rsidP="00281829">
            <w:pPr>
              <w:keepNext/>
              <w:rPr>
                <w:sz w:val="24"/>
                <w:szCs w:val="24"/>
              </w:rPr>
            </w:pPr>
            <w:r w:rsidRPr="00F5265C">
              <w:rPr>
                <w:sz w:val="24"/>
                <w:szCs w:val="24"/>
              </w:rPr>
              <w:t>из раздела 9:</w:t>
            </w:r>
            <w:r w:rsidR="009B617F" w:rsidRPr="00F5265C">
              <w:rPr>
                <w:sz w:val="24"/>
                <w:szCs w:val="24"/>
              </w:rPr>
              <w:t xml:space="preserve"> 5, 6, 8, 1</w:t>
            </w:r>
            <w:r w:rsidR="00281829">
              <w:rPr>
                <w:sz w:val="24"/>
                <w:szCs w:val="24"/>
              </w:rPr>
              <w:t>3</w:t>
            </w:r>
          </w:p>
        </w:tc>
        <w:tc>
          <w:tcPr>
            <w:tcW w:w="2268" w:type="dxa"/>
          </w:tcPr>
          <w:p w:rsidR="00FB6662" w:rsidRPr="00F5265C" w:rsidRDefault="00AD10A8" w:rsidP="008322C4">
            <w:pPr>
              <w:keepNext/>
              <w:rPr>
                <w:sz w:val="24"/>
                <w:szCs w:val="24"/>
              </w:rPr>
            </w:pPr>
            <w:r w:rsidRPr="00F5265C">
              <w:rPr>
                <w:sz w:val="24"/>
                <w:szCs w:val="24"/>
              </w:rPr>
              <w:t>Брифинг с участием представителей бизнеса</w:t>
            </w:r>
          </w:p>
        </w:tc>
      </w:tr>
      <w:tr w:rsidR="00D93D73" w:rsidRPr="00F5265C" w:rsidTr="00BE4E03">
        <w:tc>
          <w:tcPr>
            <w:tcW w:w="2269" w:type="dxa"/>
          </w:tcPr>
          <w:p w:rsidR="00FB6662" w:rsidRPr="00F5265C" w:rsidRDefault="00FB6662" w:rsidP="008322C4">
            <w:pPr>
              <w:rPr>
                <w:rFonts w:eastAsia="TimesNewRomanPS-BoldMT"/>
                <w:bCs/>
                <w:sz w:val="24"/>
                <w:szCs w:val="24"/>
              </w:rPr>
            </w:pPr>
            <w:r w:rsidRPr="00F5265C">
              <w:rPr>
                <w:rFonts w:eastAsia="TimesNewRomanPS-BoldMT"/>
                <w:bCs/>
                <w:sz w:val="24"/>
                <w:szCs w:val="24"/>
              </w:rPr>
              <w:t>Тема 3. Финансово-математический инструментарий стоимостной оценки</w:t>
            </w:r>
          </w:p>
        </w:tc>
        <w:tc>
          <w:tcPr>
            <w:tcW w:w="5777" w:type="dxa"/>
          </w:tcPr>
          <w:p w:rsidR="00FB6662" w:rsidRPr="00F5265C" w:rsidRDefault="00BC5AF7" w:rsidP="008322C4">
            <w:pPr>
              <w:pStyle w:val="a6"/>
              <w:keepNext/>
              <w:numPr>
                <w:ilvl w:val="0"/>
                <w:numId w:val="8"/>
              </w:numPr>
              <w:tabs>
                <w:tab w:val="left" w:pos="283"/>
              </w:tabs>
              <w:ind w:left="0" w:firstLine="0"/>
              <w:rPr>
                <w:sz w:val="24"/>
                <w:szCs w:val="24"/>
              </w:rPr>
            </w:pPr>
            <w:r w:rsidRPr="00F5265C">
              <w:rPr>
                <w:sz w:val="24"/>
                <w:szCs w:val="24"/>
              </w:rPr>
              <w:t>Основные показатели деятельности компании-эмитента, влияющие на стоимость её финансовых активов.</w:t>
            </w:r>
          </w:p>
          <w:p w:rsidR="00BC5AF7" w:rsidRPr="00F5265C" w:rsidRDefault="00BC5AF7" w:rsidP="008322C4">
            <w:pPr>
              <w:pStyle w:val="a6"/>
              <w:keepNext/>
              <w:numPr>
                <w:ilvl w:val="0"/>
                <w:numId w:val="8"/>
              </w:numPr>
              <w:tabs>
                <w:tab w:val="left" w:pos="283"/>
              </w:tabs>
              <w:ind w:left="0" w:firstLine="0"/>
              <w:rPr>
                <w:sz w:val="24"/>
                <w:szCs w:val="24"/>
              </w:rPr>
            </w:pPr>
            <w:r w:rsidRPr="00F5265C">
              <w:rPr>
                <w:sz w:val="24"/>
                <w:szCs w:val="24"/>
              </w:rPr>
              <w:t>Шесть функций сложного процента. Технологии применения в стоимостной оценке.</w:t>
            </w:r>
          </w:p>
          <w:p w:rsidR="00BC5AF7" w:rsidRPr="00F5265C" w:rsidRDefault="00BC5AF7" w:rsidP="008322C4">
            <w:pPr>
              <w:pStyle w:val="a6"/>
              <w:keepNext/>
              <w:numPr>
                <w:ilvl w:val="0"/>
                <w:numId w:val="8"/>
              </w:numPr>
              <w:tabs>
                <w:tab w:val="left" w:pos="283"/>
              </w:tabs>
              <w:ind w:left="0" w:firstLine="0"/>
              <w:rPr>
                <w:sz w:val="24"/>
                <w:szCs w:val="24"/>
              </w:rPr>
            </w:pPr>
            <w:r w:rsidRPr="00F5265C">
              <w:rPr>
                <w:sz w:val="24"/>
                <w:szCs w:val="24"/>
              </w:rPr>
              <w:t>Методы расчеты стоимости финансовых активов. Базовые алгоритмы и формулы.</w:t>
            </w:r>
          </w:p>
          <w:p w:rsidR="00A74A67" w:rsidRPr="00F5265C" w:rsidRDefault="00A74A67" w:rsidP="008322C4">
            <w:pPr>
              <w:pStyle w:val="a6"/>
              <w:keepNext/>
              <w:numPr>
                <w:ilvl w:val="0"/>
                <w:numId w:val="8"/>
              </w:numPr>
              <w:tabs>
                <w:tab w:val="left" w:pos="283"/>
              </w:tabs>
              <w:ind w:left="0" w:firstLine="0"/>
              <w:rPr>
                <w:sz w:val="24"/>
                <w:szCs w:val="24"/>
              </w:rPr>
            </w:pPr>
            <w:r w:rsidRPr="00F5265C">
              <w:rPr>
                <w:sz w:val="24"/>
                <w:szCs w:val="24"/>
              </w:rPr>
              <w:t>4. Информационные технологии модели в стоимостной оценке.</w:t>
            </w:r>
          </w:p>
          <w:p w:rsidR="00361CD3" w:rsidRPr="00F5265C" w:rsidRDefault="00361CD3" w:rsidP="008322C4">
            <w:pPr>
              <w:keepNext/>
              <w:tabs>
                <w:tab w:val="right" w:pos="5226"/>
              </w:tabs>
              <w:rPr>
                <w:sz w:val="24"/>
                <w:szCs w:val="24"/>
              </w:rPr>
            </w:pPr>
            <w:r w:rsidRPr="00F5265C">
              <w:rPr>
                <w:sz w:val="24"/>
                <w:szCs w:val="24"/>
              </w:rPr>
              <w:t xml:space="preserve">Рекомендуемые источники из раздела </w:t>
            </w:r>
            <w:r w:rsidR="006D7548" w:rsidRPr="00F5265C">
              <w:rPr>
                <w:sz w:val="24"/>
                <w:szCs w:val="24"/>
              </w:rPr>
              <w:t xml:space="preserve">8: </w:t>
            </w:r>
            <w:r w:rsidR="00593AF2" w:rsidRPr="00F5265C">
              <w:rPr>
                <w:sz w:val="24"/>
                <w:szCs w:val="24"/>
              </w:rPr>
              <w:t>11, 12, 13</w:t>
            </w:r>
          </w:p>
          <w:p w:rsidR="00361CD3" w:rsidRPr="00F5265C" w:rsidRDefault="00361CD3" w:rsidP="00281829">
            <w:pPr>
              <w:pStyle w:val="a6"/>
              <w:keepNext/>
              <w:tabs>
                <w:tab w:val="left" w:pos="283"/>
              </w:tabs>
              <w:ind w:left="0"/>
              <w:rPr>
                <w:sz w:val="24"/>
                <w:szCs w:val="24"/>
              </w:rPr>
            </w:pPr>
            <w:r w:rsidRPr="00F5265C">
              <w:rPr>
                <w:sz w:val="24"/>
                <w:szCs w:val="24"/>
              </w:rPr>
              <w:t>из раздела 9:</w:t>
            </w:r>
            <w:r w:rsidR="00286152" w:rsidRPr="00F5265C">
              <w:rPr>
                <w:sz w:val="24"/>
                <w:szCs w:val="24"/>
              </w:rPr>
              <w:t xml:space="preserve"> 1</w:t>
            </w:r>
            <w:r w:rsidR="00281829">
              <w:rPr>
                <w:sz w:val="24"/>
                <w:szCs w:val="24"/>
              </w:rPr>
              <w:t>3</w:t>
            </w:r>
          </w:p>
        </w:tc>
        <w:tc>
          <w:tcPr>
            <w:tcW w:w="2268" w:type="dxa"/>
          </w:tcPr>
          <w:p w:rsidR="00FB6662" w:rsidRPr="00F5265C" w:rsidRDefault="00DB03A2" w:rsidP="008322C4">
            <w:pPr>
              <w:keepNext/>
              <w:rPr>
                <w:sz w:val="24"/>
                <w:szCs w:val="24"/>
              </w:rPr>
            </w:pPr>
            <w:r w:rsidRPr="00F5265C">
              <w:rPr>
                <w:sz w:val="24"/>
                <w:szCs w:val="24"/>
              </w:rPr>
              <w:t>Решение задач и кейс стади</w:t>
            </w:r>
          </w:p>
        </w:tc>
      </w:tr>
      <w:tr w:rsidR="00D93D73" w:rsidRPr="00F5265C" w:rsidTr="00D565EA">
        <w:tc>
          <w:tcPr>
            <w:tcW w:w="2269" w:type="dxa"/>
          </w:tcPr>
          <w:p w:rsidR="00FB6662" w:rsidRPr="00F5265C" w:rsidRDefault="00FB6662" w:rsidP="008322C4">
            <w:pPr>
              <w:jc w:val="both"/>
              <w:rPr>
                <w:rFonts w:eastAsia="TimesNewRomanPS-BoldMT"/>
                <w:bCs/>
                <w:sz w:val="24"/>
                <w:szCs w:val="24"/>
              </w:rPr>
            </w:pPr>
            <w:r w:rsidRPr="00F5265C">
              <w:rPr>
                <w:rFonts w:eastAsia="TimesNewRomanPS-BoldMT"/>
                <w:bCs/>
                <w:sz w:val="24"/>
                <w:szCs w:val="24"/>
              </w:rPr>
              <w:t xml:space="preserve">Тема 4. </w:t>
            </w:r>
            <w:r w:rsidR="00D565EA" w:rsidRPr="00F5265C">
              <w:rPr>
                <w:rFonts w:eastAsia="TimesNewRomanPS-BoldMT"/>
                <w:bCs/>
                <w:sz w:val="24"/>
                <w:szCs w:val="24"/>
              </w:rPr>
              <w:t>Информационно-правовая база оценки финансовых активов</w:t>
            </w:r>
          </w:p>
        </w:tc>
        <w:tc>
          <w:tcPr>
            <w:tcW w:w="5777" w:type="dxa"/>
          </w:tcPr>
          <w:p w:rsidR="00FB6662" w:rsidRPr="00F5265C" w:rsidRDefault="006B527A" w:rsidP="008322C4">
            <w:pPr>
              <w:pStyle w:val="a6"/>
              <w:keepNext/>
              <w:numPr>
                <w:ilvl w:val="0"/>
                <w:numId w:val="10"/>
              </w:numPr>
              <w:tabs>
                <w:tab w:val="left" w:pos="283"/>
              </w:tabs>
              <w:ind w:left="0" w:firstLine="0"/>
              <w:rPr>
                <w:sz w:val="24"/>
                <w:szCs w:val="24"/>
              </w:rPr>
            </w:pPr>
            <w:r w:rsidRPr="00F5265C">
              <w:rPr>
                <w:sz w:val="24"/>
                <w:szCs w:val="24"/>
              </w:rPr>
              <w:t>Проблемы сбора, систематизации</w:t>
            </w:r>
            <w:r w:rsidR="00BC37CA" w:rsidRPr="00F5265C">
              <w:rPr>
                <w:sz w:val="24"/>
                <w:szCs w:val="24"/>
              </w:rPr>
              <w:t xml:space="preserve"> и обработки информации для целей российской оценки.</w:t>
            </w:r>
          </w:p>
          <w:p w:rsidR="00BC37CA" w:rsidRPr="00F5265C" w:rsidRDefault="00BC37CA" w:rsidP="008322C4">
            <w:pPr>
              <w:pStyle w:val="a6"/>
              <w:keepNext/>
              <w:numPr>
                <w:ilvl w:val="0"/>
                <w:numId w:val="10"/>
              </w:numPr>
              <w:tabs>
                <w:tab w:val="left" w:pos="283"/>
              </w:tabs>
              <w:ind w:left="0" w:firstLine="0"/>
              <w:rPr>
                <w:sz w:val="24"/>
                <w:szCs w:val="24"/>
              </w:rPr>
            </w:pPr>
            <w:r w:rsidRPr="00F5265C">
              <w:rPr>
                <w:sz w:val="24"/>
                <w:szCs w:val="24"/>
              </w:rPr>
              <w:t xml:space="preserve">Необходимость и возможность использования информации о зарубежных финансовых рынках и </w:t>
            </w:r>
            <w:r w:rsidR="00A74A67" w:rsidRPr="00F5265C">
              <w:rPr>
                <w:sz w:val="24"/>
                <w:szCs w:val="24"/>
              </w:rPr>
              <w:t>их индикаторах</w:t>
            </w:r>
            <w:r w:rsidRPr="00F5265C">
              <w:rPr>
                <w:sz w:val="24"/>
                <w:szCs w:val="24"/>
              </w:rPr>
              <w:t>; информация из зарубежных источников в процессе оценки финансовых активов в России.</w:t>
            </w:r>
          </w:p>
          <w:p w:rsidR="00BC37CA" w:rsidRPr="00F5265C" w:rsidRDefault="00BC37CA" w:rsidP="008322C4">
            <w:pPr>
              <w:pStyle w:val="a6"/>
              <w:keepNext/>
              <w:numPr>
                <w:ilvl w:val="0"/>
                <w:numId w:val="10"/>
              </w:numPr>
              <w:tabs>
                <w:tab w:val="left" w:pos="283"/>
              </w:tabs>
              <w:ind w:left="0" w:firstLine="0"/>
              <w:rPr>
                <w:sz w:val="24"/>
                <w:szCs w:val="24"/>
              </w:rPr>
            </w:pPr>
            <w:r w:rsidRPr="00F5265C">
              <w:rPr>
                <w:sz w:val="24"/>
                <w:szCs w:val="24"/>
              </w:rPr>
              <w:t>Правовые основы финансового анализа, ос</w:t>
            </w:r>
            <w:r w:rsidR="00A74A67" w:rsidRPr="00F5265C">
              <w:rPr>
                <w:sz w:val="24"/>
                <w:szCs w:val="24"/>
              </w:rPr>
              <w:t xml:space="preserve">новные направления совершенствования </w:t>
            </w:r>
            <w:r w:rsidRPr="00F5265C">
              <w:rPr>
                <w:sz w:val="24"/>
                <w:szCs w:val="24"/>
              </w:rPr>
              <w:t>российского законодательства в сфере оценки.</w:t>
            </w:r>
          </w:p>
          <w:p w:rsidR="00BC37CA" w:rsidRPr="00F5265C" w:rsidRDefault="00BC37CA" w:rsidP="008322C4">
            <w:pPr>
              <w:pStyle w:val="a6"/>
              <w:keepNext/>
              <w:numPr>
                <w:ilvl w:val="0"/>
                <w:numId w:val="10"/>
              </w:numPr>
              <w:tabs>
                <w:tab w:val="left" w:pos="283"/>
              </w:tabs>
              <w:ind w:left="0" w:firstLine="0"/>
              <w:rPr>
                <w:sz w:val="24"/>
                <w:szCs w:val="24"/>
              </w:rPr>
            </w:pPr>
            <w:r w:rsidRPr="00F5265C">
              <w:rPr>
                <w:sz w:val="24"/>
                <w:szCs w:val="24"/>
              </w:rPr>
              <w:t xml:space="preserve"> Определение правильных пропорций между инсайдерской и аутсайдерской информацией при оценке различных видов финансовых активов.</w:t>
            </w:r>
          </w:p>
          <w:p w:rsidR="00361CD3" w:rsidRPr="00F5265C" w:rsidRDefault="00361CD3" w:rsidP="008322C4">
            <w:pPr>
              <w:keepNext/>
              <w:rPr>
                <w:sz w:val="24"/>
                <w:szCs w:val="24"/>
              </w:rPr>
            </w:pPr>
            <w:r w:rsidRPr="00F5265C">
              <w:rPr>
                <w:sz w:val="24"/>
                <w:szCs w:val="24"/>
              </w:rPr>
              <w:t xml:space="preserve">Рекомендуемые источники из раздела </w:t>
            </w:r>
            <w:r w:rsidR="006D7548" w:rsidRPr="00F5265C">
              <w:rPr>
                <w:sz w:val="24"/>
                <w:szCs w:val="24"/>
              </w:rPr>
              <w:t>8: 2</w:t>
            </w:r>
            <w:r w:rsidR="00593AF2" w:rsidRPr="00F5265C">
              <w:rPr>
                <w:rFonts w:eastAsiaTheme="minorEastAsia"/>
                <w:sz w:val="24"/>
                <w:szCs w:val="24"/>
                <w:lang w:eastAsia="zh-CN"/>
              </w:rPr>
              <w:t>, 10</w:t>
            </w:r>
          </w:p>
          <w:p w:rsidR="00361CD3" w:rsidRPr="00F5265C" w:rsidRDefault="00361CD3" w:rsidP="00281829">
            <w:pPr>
              <w:pStyle w:val="a6"/>
              <w:keepNext/>
              <w:tabs>
                <w:tab w:val="left" w:pos="283"/>
              </w:tabs>
              <w:ind w:left="0"/>
              <w:rPr>
                <w:sz w:val="24"/>
                <w:szCs w:val="24"/>
              </w:rPr>
            </w:pPr>
            <w:r w:rsidRPr="00F5265C">
              <w:rPr>
                <w:sz w:val="24"/>
                <w:szCs w:val="24"/>
              </w:rPr>
              <w:t>из раздела 9:</w:t>
            </w:r>
            <w:r w:rsidR="00286152" w:rsidRPr="00F5265C">
              <w:rPr>
                <w:sz w:val="24"/>
                <w:szCs w:val="24"/>
              </w:rPr>
              <w:t xml:space="preserve"> 1</w:t>
            </w:r>
            <w:r w:rsidR="00281829">
              <w:rPr>
                <w:sz w:val="24"/>
                <w:szCs w:val="24"/>
              </w:rPr>
              <w:t>3</w:t>
            </w:r>
          </w:p>
        </w:tc>
        <w:tc>
          <w:tcPr>
            <w:tcW w:w="2268" w:type="dxa"/>
          </w:tcPr>
          <w:p w:rsidR="00FB6662" w:rsidRPr="00F5265C" w:rsidRDefault="004162B8" w:rsidP="00A74A67">
            <w:pPr>
              <w:keepNext/>
              <w:jc w:val="both"/>
              <w:rPr>
                <w:sz w:val="24"/>
                <w:szCs w:val="24"/>
              </w:rPr>
            </w:pPr>
            <w:r w:rsidRPr="00F5265C">
              <w:rPr>
                <w:sz w:val="24"/>
                <w:szCs w:val="24"/>
              </w:rPr>
              <w:t>Анализ</w:t>
            </w:r>
            <w:r w:rsidR="00BC5AF7" w:rsidRPr="00F5265C">
              <w:rPr>
                <w:sz w:val="24"/>
                <w:szCs w:val="24"/>
              </w:rPr>
              <w:t>а</w:t>
            </w:r>
            <w:r w:rsidRPr="00F5265C">
              <w:rPr>
                <w:sz w:val="24"/>
                <w:szCs w:val="24"/>
              </w:rPr>
              <w:t xml:space="preserve">, экспертиза и рецензирование отчетов об </w:t>
            </w:r>
            <w:r w:rsidR="00807B72" w:rsidRPr="00F5265C">
              <w:rPr>
                <w:sz w:val="24"/>
                <w:szCs w:val="24"/>
              </w:rPr>
              <w:t>оценке финансовых активов</w:t>
            </w:r>
            <w:r w:rsidR="00A74A67" w:rsidRPr="00F5265C">
              <w:rPr>
                <w:sz w:val="24"/>
                <w:szCs w:val="24"/>
              </w:rPr>
              <w:t xml:space="preserve">. Панельная дискуссия </w:t>
            </w:r>
          </w:p>
        </w:tc>
      </w:tr>
      <w:tr w:rsidR="00D93D73" w:rsidRPr="00F5265C" w:rsidTr="00D565EA">
        <w:tc>
          <w:tcPr>
            <w:tcW w:w="2269" w:type="dxa"/>
          </w:tcPr>
          <w:p w:rsidR="00A74A67" w:rsidRPr="00F5265C" w:rsidRDefault="00072CEA" w:rsidP="00A74A67">
            <w:pPr>
              <w:jc w:val="both"/>
              <w:rPr>
                <w:rFonts w:eastAsia="TimesNewRomanPS-BoldMT"/>
                <w:bCs/>
                <w:sz w:val="24"/>
                <w:szCs w:val="24"/>
              </w:rPr>
            </w:pPr>
            <w:r w:rsidRPr="00F5265C">
              <w:rPr>
                <w:rFonts w:eastAsia="TimesNewRomanPS-BoldMT"/>
                <w:bCs/>
                <w:sz w:val="24"/>
                <w:szCs w:val="24"/>
              </w:rPr>
              <w:t xml:space="preserve">Тема 5. </w:t>
            </w:r>
          </w:p>
          <w:p w:rsidR="00072CEA" w:rsidRPr="00F5265C" w:rsidRDefault="00D565EA" w:rsidP="00A74A67">
            <w:pPr>
              <w:jc w:val="both"/>
              <w:rPr>
                <w:rFonts w:eastAsia="TimesNewRomanPS-BoldMT"/>
                <w:bCs/>
                <w:sz w:val="24"/>
                <w:szCs w:val="24"/>
              </w:rPr>
            </w:pPr>
            <w:r w:rsidRPr="00F5265C">
              <w:rPr>
                <w:rFonts w:eastAsia="TimesNewRomanPS-BoldMT"/>
                <w:bCs/>
                <w:sz w:val="24"/>
                <w:szCs w:val="24"/>
              </w:rPr>
              <w:t>Современный рынок финансовых активов: тенденции развития и проблемы</w:t>
            </w:r>
          </w:p>
        </w:tc>
        <w:tc>
          <w:tcPr>
            <w:tcW w:w="5777" w:type="dxa"/>
          </w:tcPr>
          <w:p w:rsidR="00D565EA" w:rsidRPr="00F5265C" w:rsidRDefault="00D565EA" w:rsidP="00D565EA">
            <w:pPr>
              <w:keepNext/>
              <w:tabs>
                <w:tab w:val="left" w:pos="283"/>
              </w:tabs>
              <w:rPr>
                <w:sz w:val="24"/>
                <w:szCs w:val="24"/>
              </w:rPr>
            </w:pPr>
            <w:r w:rsidRPr="00F5265C">
              <w:rPr>
                <w:sz w:val="24"/>
                <w:szCs w:val="24"/>
              </w:rPr>
              <w:t>Современный финансовый рынок: структура и технологии развития. Рынок финансовых активов и его основные характеристика. Учет и оформление прав собственности на финансовые активы. Российский фондовый рынок: проблемы развития и анализа.</w:t>
            </w:r>
          </w:p>
          <w:p w:rsidR="00D565EA" w:rsidRPr="00F5265C" w:rsidRDefault="00D565EA" w:rsidP="00D565EA">
            <w:pPr>
              <w:keepNext/>
              <w:tabs>
                <w:tab w:val="left" w:pos="283"/>
              </w:tabs>
              <w:rPr>
                <w:sz w:val="24"/>
                <w:szCs w:val="24"/>
              </w:rPr>
            </w:pPr>
            <w:r w:rsidRPr="00F5265C">
              <w:rPr>
                <w:sz w:val="24"/>
                <w:szCs w:val="24"/>
              </w:rPr>
              <w:t xml:space="preserve">Рекомендуемые источники из раздела </w:t>
            </w:r>
            <w:r w:rsidR="006D7548" w:rsidRPr="00F5265C">
              <w:rPr>
                <w:sz w:val="24"/>
                <w:szCs w:val="24"/>
              </w:rPr>
              <w:t xml:space="preserve">8: </w:t>
            </w:r>
            <w:r w:rsidR="00593AF2" w:rsidRPr="00F5265C">
              <w:rPr>
                <w:sz w:val="24"/>
                <w:szCs w:val="24"/>
              </w:rPr>
              <w:t>11, 12</w:t>
            </w:r>
            <w:r w:rsidRPr="00F5265C">
              <w:rPr>
                <w:sz w:val="24"/>
                <w:szCs w:val="24"/>
              </w:rPr>
              <w:t xml:space="preserve">, </w:t>
            </w:r>
          </w:p>
          <w:p w:rsidR="00361CD3" w:rsidRPr="00F5265C" w:rsidRDefault="00D565EA" w:rsidP="00281829">
            <w:pPr>
              <w:keepNext/>
              <w:tabs>
                <w:tab w:val="left" w:pos="283"/>
              </w:tabs>
              <w:rPr>
                <w:sz w:val="24"/>
                <w:szCs w:val="24"/>
              </w:rPr>
            </w:pPr>
            <w:r w:rsidRPr="00F5265C">
              <w:rPr>
                <w:sz w:val="24"/>
                <w:szCs w:val="24"/>
              </w:rPr>
              <w:t>из раздела 9: 5, 6, 8, 1</w:t>
            </w:r>
            <w:r w:rsidR="00281829">
              <w:rPr>
                <w:sz w:val="24"/>
                <w:szCs w:val="24"/>
              </w:rPr>
              <w:t>3</w:t>
            </w:r>
          </w:p>
        </w:tc>
        <w:tc>
          <w:tcPr>
            <w:tcW w:w="2268" w:type="dxa"/>
          </w:tcPr>
          <w:p w:rsidR="00072CEA" w:rsidRPr="00F5265C" w:rsidRDefault="00D565EA" w:rsidP="008322C4">
            <w:pPr>
              <w:keepNext/>
              <w:jc w:val="both"/>
              <w:rPr>
                <w:sz w:val="24"/>
                <w:szCs w:val="24"/>
              </w:rPr>
            </w:pPr>
            <w:r w:rsidRPr="00F5265C">
              <w:rPr>
                <w:sz w:val="24"/>
                <w:szCs w:val="24"/>
              </w:rPr>
              <w:t>Брифинг с участием представителей бизнеса</w:t>
            </w:r>
          </w:p>
        </w:tc>
      </w:tr>
      <w:tr w:rsidR="00D93D73" w:rsidRPr="00F5265C" w:rsidTr="00D565EA">
        <w:tc>
          <w:tcPr>
            <w:tcW w:w="2269" w:type="dxa"/>
          </w:tcPr>
          <w:p w:rsidR="000F2330" w:rsidRPr="00F5265C" w:rsidRDefault="000F2330" w:rsidP="000F2330">
            <w:pPr>
              <w:jc w:val="both"/>
              <w:rPr>
                <w:rFonts w:eastAsia="TimesNewRomanPS-BoldMT"/>
                <w:bCs/>
                <w:sz w:val="24"/>
                <w:szCs w:val="24"/>
              </w:rPr>
            </w:pPr>
            <w:r w:rsidRPr="00F5265C">
              <w:rPr>
                <w:rFonts w:eastAsia="TimesNewRomanPS-BoldMT"/>
                <w:bCs/>
                <w:sz w:val="24"/>
                <w:szCs w:val="24"/>
              </w:rPr>
              <w:t xml:space="preserve">Тема 6. </w:t>
            </w:r>
          </w:p>
          <w:p w:rsidR="00FB6662" w:rsidRPr="00F5265C" w:rsidRDefault="000F2330" w:rsidP="000F2330">
            <w:pPr>
              <w:jc w:val="both"/>
              <w:rPr>
                <w:rFonts w:eastAsia="TimesNewRomanPS-BoldMT"/>
                <w:bCs/>
                <w:sz w:val="24"/>
                <w:szCs w:val="24"/>
              </w:rPr>
            </w:pPr>
            <w:r w:rsidRPr="00F5265C">
              <w:rPr>
                <w:rFonts w:eastAsia="TimesNewRomanPS-BoldMT"/>
                <w:bCs/>
                <w:sz w:val="24"/>
                <w:szCs w:val="24"/>
              </w:rPr>
              <w:t>Оценка стоимости акций: современные методы и технологии</w:t>
            </w:r>
          </w:p>
        </w:tc>
        <w:tc>
          <w:tcPr>
            <w:tcW w:w="5777" w:type="dxa"/>
          </w:tcPr>
          <w:p w:rsidR="00367C29" w:rsidRPr="00F5265C" w:rsidRDefault="00367C29" w:rsidP="008322C4">
            <w:pPr>
              <w:pStyle w:val="a6"/>
              <w:keepNext/>
              <w:numPr>
                <w:ilvl w:val="0"/>
                <w:numId w:val="11"/>
              </w:numPr>
              <w:tabs>
                <w:tab w:val="left" w:pos="283"/>
              </w:tabs>
              <w:ind w:left="0" w:firstLine="0"/>
              <w:rPr>
                <w:sz w:val="24"/>
                <w:szCs w:val="24"/>
              </w:rPr>
            </w:pPr>
            <w:r w:rsidRPr="00F5265C">
              <w:rPr>
                <w:sz w:val="24"/>
                <w:szCs w:val="24"/>
              </w:rPr>
              <w:t>Специфика акций как объекта оценки</w:t>
            </w:r>
          </w:p>
          <w:p w:rsidR="00367C29" w:rsidRPr="00F5265C" w:rsidRDefault="00367C29" w:rsidP="008322C4">
            <w:pPr>
              <w:pStyle w:val="a6"/>
              <w:keepNext/>
              <w:numPr>
                <w:ilvl w:val="0"/>
                <w:numId w:val="11"/>
              </w:numPr>
              <w:tabs>
                <w:tab w:val="left" w:pos="283"/>
              </w:tabs>
              <w:ind w:left="0" w:firstLine="0"/>
              <w:rPr>
                <w:sz w:val="24"/>
                <w:szCs w:val="24"/>
              </w:rPr>
            </w:pPr>
            <w:r w:rsidRPr="00F5265C">
              <w:rPr>
                <w:sz w:val="24"/>
                <w:szCs w:val="24"/>
              </w:rPr>
              <w:t>Стоимостнообразующие факторы различных видов акций, стандарты стоимости и методы оценки.</w:t>
            </w:r>
          </w:p>
          <w:p w:rsidR="00367C29" w:rsidRPr="00F5265C" w:rsidRDefault="00367C29" w:rsidP="008322C4">
            <w:pPr>
              <w:pStyle w:val="a6"/>
              <w:keepNext/>
              <w:numPr>
                <w:ilvl w:val="0"/>
                <w:numId w:val="11"/>
              </w:numPr>
              <w:tabs>
                <w:tab w:val="left" w:pos="283"/>
              </w:tabs>
              <w:ind w:left="0" w:firstLine="0"/>
              <w:rPr>
                <w:sz w:val="24"/>
                <w:szCs w:val="24"/>
              </w:rPr>
            </w:pPr>
            <w:r w:rsidRPr="00F5265C">
              <w:rPr>
                <w:sz w:val="24"/>
                <w:szCs w:val="24"/>
              </w:rPr>
              <w:t>Оценка акций как собственного капитала компаний.</w:t>
            </w:r>
          </w:p>
          <w:p w:rsidR="00367C29" w:rsidRPr="00F5265C" w:rsidRDefault="00367C29" w:rsidP="008322C4">
            <w:pPr>
              <w:pStyle w:val="a6"/>
              <w:keepNext/>
              <w:numPr>
                <w:ilvl w:val="0"/>
                <w:numId w:val="11"/>
              </w:numPr>
              <w:tabs>
                <w:tab w:val="left" w:pos="283"/>
              </w:tabs>
              <w:ind w:left="0" w:firstLine="0"/>
              <w:rPr>
                <w:sz w:val="24"/>
                <w:szCs w:val="24"/>
              </w:rPr>
            </w:pPr>
            <w:r w:rsidRPr="00F5265C">
              <w:rPr>
                <w:sz w:val="24"/>
                <w:szCs w:val="24"/>
              </w:rPr>
              <w:t xml:space="preserve">Современные модели, методы, технологии оценки стоимости акций: проблемы и пути их решения их в </w:t>
            </w:r>
            <w:r w:rsidRPr="00F5265C">
              <w:rPr>
                <w:sz w:val="24"/>
                <w:szCs w:val="24"/>
              </w:rPr>
              <w:lastRenderedPageBreak/>
              <w:t>России.</w:t>
            </w:r>
          </w:p>
          <w:p w:rsidR="00367C29" w:rsidRPr="00F5265C" w:rsidRDefault="00367C29" w:rsidP="008322C4">
            <w:pPr>
              <w:pStyle w:val="a6"/>
              <w:keepNext/>
              <w:numPr>
                <w:ilvl w:val="0"/>
                <w:numId w:val="11"/>
              </w:numPr>
              <w:tabs>
                <w:tab w:val="left" w:pos="283"/>
              </w:tabs>
              <w:ind w:left="0" w:firstLine="0"/>
              <w:rPr>
                <w:sz w:val="24"/>
                <w:szCs w:val="24"/>
              </w:rPr>
            </w:pPr>
            <w:r w:rsidRPr="00F5265C">
              <w:rPr>
                <w:sz w:val="24"/>
                <w:szCs w:val="24"/>
              </w:rPr>
              <w:t xml:space="preserve">Оценка стоимости различных </w:t>
            </w:r>
            <w:r w:rsidR="006D7548" w:rsidRPr="00F5265C">
              <w:rPr>
                <w:sz w:val="24"/>
                <w:szCs w:val="24"/>
              </w:rPr>
              <w:t>пакетов акций</w:t>
            </w:r>
            <w:r w:rsidR="00A40B60" w:rsidRPr="00F5265C">
              <w:rPr>
                <w:sz w:val="24"/>
                <w:szCs w:val="24"/>
              </w:rPr>
              <w:t>.</w:t>
            </w:r>
          </w:p>
          <w:p w:rsidR="003A5C19" w:rsidRPr="00F5265C" w:rsidRDefault="00361CD3" w:rsidP="003A5C19">
            <w:pPr>
              <w:keepNext/>
              <w:rPr>
                <w:sz w:val="24"/>
                <w:szCs w:val="24"/>
              </w:rPr>
            </w:pPr>
            <w:r w:rsidRPr="00F5265C">
              <w:rPr>
                <w:sz w:val="24"/>
                <w:szCs w:val="24"/>
              </w:rPr>
              <w:t xml:space="preserve">Рекомендуемые источники из раздела </w:t>
            </w:r>
            <w:r w:rsidR="006D7548" w:rsidRPr="00F5265C">
              <w:rPr>
                <w:sz w:val="24"/>
                <w:szCs w:val="24"/>
              </w:rPr>
              <w:t xml:space="preserve">8: </w:t>
            </w:r>
            <w:r w:rsidR="00593AF2" w:rsidRPr="00F5265C">
              <w:rPr>
                <w:sz w:val="24"/>
                <w:szCs w:val="24"/>
              </w:rPr>
              <w:t>11, 12, 13</w:t>
            </w:r>
          </w:p>
          <w:p w:rsidR="00361CD3" w:rsidRPr="00F5265C" w:rsidRDefault="00361CD3" w:rsidP="00281829">
            <w:pPr>
              <w:keepNext/>
              <w:rPr>
                <w:sz w:val="24"/>
                <w:szCs w:val="24"/>
              </w:rPr>
            </w:pPr>
            <w:r w:rsidRPr="00F5265C">
              <w:rPr>
                <w:sz w:val="24"/>
                <w:szCs w:val="24"/>
              </w:rPr>
              <w:t>из раздела 9:</w:t>
            </w:r>
            <w:r w:rsidR="009B617F" w:rsidRPr="00F5265C">
              <w:rPr>
                <w:sz w:val="24"/>
                <w:szCs w:val="24"/>
              </w:rPr>
              <w:t xml:space="preserve"> 5, 6, 8, 1</w:t>
            </w:r>
            <w:r w:rsidR="00281829">
              <w:rPr>
                <w:sz w:val="24"/>
                <w:szCs w:val="24"/>
              </w:rPr>
              <w:t>3</w:t>
            </w:r>
          </w:p>
        </w:tc>
        <w:tc>
          <w:tcPr>
            <w:tcW w:w="2268" w:type="dxa"/>
          </w:tcPr>
          <w:p w:rsidR="00FB6662" w:rsidRPr="00F5265C" w:rsidRDefault="00FF5AD6" w:rsidP="008322C4">
            <w:pPr>
              <w:keepNext/>
              <w:jc w:val="both"/>
              <w:rPr>
                <w:sz w:val="24"/>
                <w:szCs w:val="24"/>
              </w:rPr>
            </w:pPr>
            <w:r w:rsidRPr="00F5265C">
              <w:rPr>
                <w:sz w:val="24"/>
                <w:szCs w:val="24"/>
              </w:rPr>
              <w:lastRenderedPageBreak/>
              <w:t>Выполнение практико-ориентированных заданий и решение кейс стади</w:t>
            </w:r>
          </w:p>
        </w:tc>
      </w:tr>
      <w:tr w:rsidR="00D93D73" w:rsidRPr="00F5265C" w:rsidTr="00D565EA">
        <w:tc>
          <w:tcPr>
            <w:tcW w:w="2269" w:type="dxa"/>
          </w:tcPr>
          <w:p w:rsidR="00FB6662" w:rsidRPr="00F5265C" w:rsidRDefault="00FB6662" w:rsidP="008322C4">
            <w:pPr>
              <w:jc w:val="both"/>
              <w:rPr>
                <w:rFonts w:eastAsia="TimesNewRomanPS-BoldMT"/>
                <w:bCs/>
                <w:sz w:val="24"/>
                <w:szCs w:val="24"/>
              </w:rPr>
            </w:pPr>
            <w:r w:rsidRPr="00F5265C">
              <w:rPr>
                <w:rFonts w:eastAsia="TimesNewRomanPS-BoldMT"/>
                <w:bCs/>
                <w:sz w:val="24"/>
                <w:szCs w:val="24"/>
              </w:rPr>
              <w:t xml:space="preserve">Тема 7. </w:t>
            </w:r>
            <w:r w:rsidR="00D565EA" w:rsidRPr="00F5265C">
              <w:rPr>
                <w:rFonts w:eastAsia="TimesNewRomanPS-BoldMT"/>
                <w:bCs/>
                <w:sz w:val="24"/>
                <w:szCs w:val="24"/>
              </w:rPr>
              <w:t>Премии и скидки, применяемые при оценке стоимости акций</w:t>
            </w:r>
          </w:p>
        </w:tc>
        <w:tc>
          <w:tcPr>
            <w:tcW w:w="5777" w:type="dxa"/>
          </w:tcPr>
          <w:p w:rsidR="00CC1976" w:rsidRPr="00F5265C" w:rsidRDefault="00D565EA" w:rsidP="00D565EA">
            <w:pPr>
              <w:pStyle w:val="a6"/>
              <w:keepNext/>
              <w:tabs>
                <w:tab w:val="left" w:pos="283"/>
              </w:tabs>
              <w:ind w:left="0"/>
              <w:rPr>
                <w:sz w:val="24"/>
                <w:szCs w:val="24"/>
              </w:rPr>
            </w:pPr>
            <w:r w:rsidRPr="00F5265C">
              <w:rPr>
                <w:sz w:val="24"/>
                <w:szCs w:val="24"/>
              </w:rPr>
              <w:t xml:space="preserve">Основной вопрос стоимостной оценке финансово-экономический смысл итоговой величины стоимости как результата </w:t>
            </w:r>
          </w:p>
          <w:p w:rsidR="00D565EA" w:rsidRPr="00F5265C" w:rsidRDefault="00AC69EC" w:rsidP="00D565EA">
            <w:pPr>
              <w:pStyle w:val="a6"/>
              <w:keepNext/>
              <w:tabs>
                <w:tab w:val="left" w:pos="283"/>
              </w:tabs>
              <w:ind w:left="0"/>
              <w:rPr>
                <w:sz w:val="24"/>
                <w:szCs w:val="24"/>
              </w:rPr>
            </w:pPr>
            <w:r w:rsidRPr="00F5265C">
              <w:rPr>
                <w:sz w:val="24"/>
                <w:szCs w:val="24"/>
              </w:rPr>
              <w:t>Необходимость и условия корректировки величины стоимости, полученной как результат оценки методами доходного, затратного и сравнительного подхода.</w:t>
            </w:r>
          </w:p>
          <w:p w:rsidR="00AC69EC" w:rsidRPr="00F5265C" w:rsidRDefault="00AC69EC" w:rsidP="00D565EA">
            <w:pPr>
              <w:pStyle w:val="a6"/>
              <w:keepNext/>
              <w:tabs>
                <w:tab w:val="left" w:pos="283"/>
              </w:tabs>
              <w:ind w:left="0"/>
              <w:rPr>
                <w:sz w:val="24"/>
                <w:szCs w:val="24"/>
              </w:rPr>
            </w:pPr>
            <w:r w:rsidRPr="00F5265C">
              <w:rPr>
                <w:sz w:val="24"/>
                <w:szCs w:val="24"/>
              </w:rPr>
              <w:t>Виды корректировок, премий и скидок, применяемых при оценке стоимости акций.</w:t>
            </w:r>
          </w:p>
          <w:p w:rsidR="00AC69EC" w:rsidRPr="00F5265C" w:rsidRDefault="00AC69EC" w:rsidP="00D565EA">
            <w:pPr>
              <w:pStyle w:val="a6"/>
              <w:keepNext/>
              <w:tabs>
                <w:tab w:val="left" w:pos="283"/>
              </w:tabs>
              <w:ind w:left="0"/>
              <w:rPr>
                <w:sz w:val="24"/>
                <w:szCs w:val="24"/>
              </w:rPr>
            </w:pPr>
            <w:r w:rsidRPr="00F5265C">
              <w:rPr>
                <w:sz w:val="24"/>
                <w:szCs w:val="24"/>
              </w:rPr>
              <w:t>Информационная база, финансово-математический инструментарий для расчета величины премии или скидки</w:t>
            </w:r>
          </w:p>
          <w:p w:rsidR="00AC69EC" w:rsidRPr="00F5265C" w:rsidRDefault="00AC69EC" w:rsidP="00D565EA">
            <w:pPr>
              <w:pStyle w:val="a6"/>
              <w:keepNext/>
              <w:tabs>
                <w:tab w:val="left" w:pos="283"/>
              </w:tabs>
              <w:ind w:left="0"/>
              <w:rPr>
                <w:sz w:val="24"/>
                <w:szCs w:val="24"/>
              </w:rPr>
            </w:pPr>
            <w:r w:rsidRPr="00F5265C">
              <w:rPr>
                <w:sz w:val="24"/>
                <w:szCs w:val="24"/>
              </w:rPr>
              <w:t>Анализ и выбор методик для определения величины премии или скидки</w:t>
            </w:r>
          </w:p>
          <w:p w:rsidR="00AC69EC" w:rsidRPr="00F5265C" w:rsidRDefault="00AC69EC" w:rsidP="00D565EA">
            <w:pPr>
              <w:pStyle w:val="a6"/>
              <w:keepNext/>
              <w:tabs>
                <w:tab w:val="left" w:pos="283"/>
              </w:tabs>
              <w:ind w:left="0"/>
              <w:rPr>
                <w:sz w:val="24"/>
                <w:szCs w:val="24"/>
              </w:rPr>
            </w:pPr>
            <w:r w:rsidRPr="00F5265C">
              <w:rPr>
                <w:sz w:val="24"/>
                <w:szCs w:val="24"/>
              </w:rPr>
              <w:t>Особенности применения премий и скидок при оценке акций российских компаний</w:t>
            </w:r>
          </w:p>
          <w:p w:rsidR="00D565EA" w:rsidRPr="00F5265C" w:rsidRDefault="00361CD3" w:rsidP="00D565EA">
            <w:pPr>
              <w:keepNext/>
              <w:rPr>
                <w:sz w:val="24"/>
                <w:szCs w:val="24"/>
              </w:rPr>
            </w:pPr>
            <w:r w:rsidRPr="00F5265C">
              <w:rPr>
                <w:sz w:val="24"/>
                <w:szCs w:val="24"/>
              </w:rPr>
              <w:t>Рекомен</w:t>
            </w:r>
            <w:r w:rsidR="00B15FD0" w:rsidRPr="00F5265C">
              <w:rPr>
                <w:sz w:val="24"/>
                <w:szCs w:val="24"/>
              </w:rPr>
              <w:t>дуемые источники из раздела 8: 1, 2, 3, 4</w:t>
            </w:r>
          </w:p>
          <w:p w:rsidR="00361CD3" w:rsidRPr="00F5265C" w:rsidRDefault="00361CD3" w:rsidP="00281829">
            <w:pPr>
              <w:keepNext/>
              <w:rPr>
                <w:sz w:val="24"/>
                <w:szCs w:val="24"/>
              </w:rPr>
            </w:pPr>
            <w:r w:rsidRPr="00F5265C">
              <w:rPr>
                <w:sz w:val="24"/>
                <w:szCs w:val="24"/>
              </w:rPr>
              <w:t>из раздела 9:</w:t>
            </w:r>
            <w:r w:rsidR="009B617F" w:rsidRPr="00F5265C">
              <w:rPr>
                <w:sz w:val="24"/>
                <w:szCs w:val="24"/>
              </w:rPr>
              <w:t xml:space="preserve"> </w:t>
            </w:r>
            <w:r w:rsidR="00B15FD0" w:rsidRPr="00F5265C">
              <w:rPr>
                <w:sz w:val="24"/>
                <w:szCs w:val="24"/>
              </w:rPr>
              <w:t xml:space="preserve">5, 6, 10, 11, </w:t>
            </w:r>
            <w:r w:rsidR="00281829">
              <w:rPr>
                <w:sz w:val="24"/>
                <w:szCs w:val="24"/>
              </w:rPr>
              <w:t>13</w:t>
            </w:r>
          </w:p>
        </w:tc>
        <w:tc>
          <w:tcPr>
            <w:tcW w:w="2268" w:type="dxa"/>
          </w:tcPr>
          <w:p w:rsidR="00FB6662" w:rsidRPr="00F5265C" w:rsidRDefault="00D565EA" w:rsidP="008322C4">
            <w:pPr>
              <w:keepNext/>
              <w:jc w:val="both"/>
              <w:rPr>
                <w:sz w:val="24"/>
                <w:szCs w:val="24"/>
              </w:rPr>
            </w:pPr>
            <w:r w:rsidRPr="00F5265C">
              <w:rPr>
                <w:sz w:val="24"/>
                <w:szCs w:val="24"/>
              </w:rPr>
              <w:t>Анализ отчетов об оценке. Составление мотивационного заключения. Обсуждение дискуссионных вопросов. Выполнение практик-ориентированных заданий</w:t>
            </w:r>
          </w:p>
        </w:tc>
      </w:tr>
      <w:tr w:rsidR="00D93D73" w:rsidRPr="00F5265C" w:rsidTr="00D565EA">
        <w:tc>
          <w:tcPr>
            <w:tcW w:w="2269" w:type="dxa"/>
          </w:tcPr>
          <w:p w:rsidR="00D565EA" w:rsidRPr="00F5265C" w:rsidRDefault="00D565EA" w:rsidP="00D565EA">
            <w:pPr>
              <w:jc w:val="both"/>
              <w:rPr>
                <w:rFonts w:eastAsia="TimesNewRomanPS-BoldMT"/>
                <w:bCs/>
                <w:sz w:val="24"/>
                <w:szCs w:val="24"/>
              </w:rPr>
            </w:pPr>
            <w:r w:rsidRPr="00F5265C">
              <w:rPr>
                <w:rFonts w:eastAsia="TimesNewRomanPS-BoldMT"/>
                <w:bCs/>
                <w:sz w:val="24"/>
                <w:szCs w:val="24"/>
              </w:rPr>
              <w:t xml:space="preserve">Тема 8. </w:t>
            </w:r>
          </w:p>
          <w:p w:rsidR="00FB6662" w:rsidRPr="00F5265C" w:rsidRDefault="00D565EA" w:rsidP="00D565EA">
            <w:pPr>
              <w:jc w:val="both"/>
              <w:rPr>
                <w:rFonts w:eastAsia="TimesNewRomanPS-BoldMT"/>
                <w:bCs/>
                <w:sz w:val="24"/>
                <w:szCs w:val="24"/>
              </w:rPr>
            </w:pPr>
            <w:r w:rsidRPr="00F5265C">
              <w:rPr>
                <w:rFonts w:eastAsia="TimesNewRomanPS-BoldMT"/>
                <w:bCs/>
                <w:sz w:val="24"/>
                <w:szCs w:val="24"/>
              </w:rPr>
              <w:t>Оценка стоимости облигаций: современные методы и технологии</w:t>
            </w:r>
          </w:p>
        </w:tc>
        <w:tc>
          <w:tcPr>
            <w:tcW w:w="5777" w:type="dxa"/>
          </w:tcPr>
          <w:p w:rsidR="00D565EA" w:rsidRPr="00F5265C" w:rsidRDefault="00D565EA" w:rsidP="00D565EA">
            <w:pPr>
              <w:pStyle w:val="a6"/>
              <w:keepNext/>
              <w:numPr>
                <w:ilvl w:val="0"/>
                <w:numId w:val="13"/>
              </w:numPr>
              <w:tabs>
                <w:tab w:val="left" w:pos="283"/>
              </w:tabs>
              <w:ind w:left="-1" w:firstLine="0"/>
              <w:rPr>
                <w:sz w:val="24"/>
                <w:szCs w:val="24"/>
              </w:rPr>
            </w:pPr>
            <w:r w:rsidRPr="00F5265C">
              <w:rPr>
                <w:sz w:val="24"/>
                <w:szCs w:val="24"/>
              </w:rPr>
              <w:t>Драйверы стоимости долгового ценных бумаг и ценных бумаг с фиксированным доходом.</w:t>
            </w:r>
          </w:p>
          <w:p w:rsidR="00D565EA" w:rsidRPr="00F5265C" w:rsidRDefault="00D565EA" w:rsidP="00D565EA">
            <w:pPr>
              <w:pStyle w:val="a6"/>
              <w:keepNext/>
              <w:numPr>
                <w:ilvl w:val="0"/>
                <w:numId w:val="13"/>
              </w:numPr>
              <w:tabs>
                <w:tab w:val="left" w:pos="283"/>
              </w:tabs>
              <w:ind w:left="-1" w:firstLine="0"/>
              <w:rPr>
                <w:sz w:val="24"/>
                <w:szCs w:val="24"/>
              </w:rPr>
            </w:pPr>
            <w:r w:rsidRPr="00F5265C">
              <w:rPr>
                <w:sz w:val="24"/>
                <w:szCs w:val="24"/>
              </w:rPr>
              <w:t>Спецификации оценки стоимости различных видов облигаций.</w:t>
            </w:r>
          </w:p>
          <w:p w:rsidR="00D565EA" w:rsidRPr="00F5265C" w:rsidRDefault="00D565EA" w:rsidP="00D565EA">
            <w:pPr>
              <w:pStyle w:val="a6"/>
              <w:keepNext/>
              <w:numPr>
                <w:ilvl w:val="0"/>
                <w:numId w:val="13"/>
              </w:numPr>
              <w:tabs>
                <w:tab w:val="left" w:pos="283"/>
              </w:tabs>
              <w:ind w:left="-1" w:firstLine="0"/>
              <w:rPr>
                <w:sz w:val="24"/>
                <w:szCs w:val="24"/>
              </w:rPr>
            </w:pPr>
            <w:r w:rsidRPr="00F5265C">
              <w:rPr>
                <w:sz w:val="24"/>
                <w:szCs w:val="24"/>
              </w:rPr>
              <w:t>Оценка стоимости векселей.</w:t>
            </w:r>
          </w:p>
          <w:p w:rsidR="00D565EA" w:rsidRPr="00F5265C" w:rsidRDefault="00D565EA" w:rsidP="00D565EA">
            <w:pPr>
              <w:pStyle w:val="a6"/>
              <w:keepNext/>
              <w:numPr>
                <w:ilvl w:val="0"/>
                <w:numId w:val="13"/>
              </w:numPr>
              <w:tabs>
                <w:tab w:val="left" w:pos="283"/>
              </w:tabs>
              <w:ind w:left="-1" w:firstLine="0"/>
              <w:rPr>
                <w:sz w:val="24"/>
                <w:szCs w:val="24"/>
              </w:rPr>
            </w:pPr>
            <w:r w:rsidRPr="00F5265C">
              <w:rPr>
                <w:sz w:val="24"/>
                <w:szCs w:val="24"/>
              </w:rPr>
              <w:t xml:space="preserve"> Особенности оценки стоимости. Дебиторская задолженность.</w:t>
            </w:r>
          </w:p>
          <w:p w:rsidR="00D565EA" w:rsidRPr="00F5265C" w:rsidRDefault="00D565EA" w:rsidP="00D565EA">
            <w:pPr>
              <w:pStyle w:val="a6"/>
              <w:keepNext/>
              <w:numPr>
                <w:ilvl w:val="0"/>
                <w:numId w:val="13"/>
              </w:numPr>
              <w:tabs>
                <w:tab w:val="left" w:pos="283"/>
              </w:tabs>
              <w:ind w:left="-1" w:firstLine="0"/>
              <w:rPr>
                <w:sz w:val="24"/>
                <w:szCs w:val="24"/>
              </w:rPr>
            </w:pPr>
            <w:r w:rsidRPr="00F5265C">
              <w:rPr>
                <w:sz w:val="24"/>
                <w:szCs w:val="24"/>
              </w:rPr>
              <w:t>Особенности оценки прав требований для различных целей.</w:t>
            </w:r>
          </w:p>
          <w:p w:rsidR="00D565EA" w:rsidRPr="00F5265C" w:rsidRDefault="00D565EA" w:rsidP="00D565EA">
            <w:pPr>
              <w:keepNext/>
              <w:tabs>
                <w:tab w:val="left" w:pos="283"/>
              </w:tabs>
              <w:ind w:left="-1"/>
              <w:rPr>
                <w:sz w:val="24"/>
                <w:szCs w:val="24"/>
              </w:rPr>
            </w:pPr>
            <w:r w:rsidRPr="00F5265C">
              <w:rPr>
                <w:sz w:val="24"/>
                <w:szCs w:val="24"/>
              </w:rPr>
              <w:t xml:space="preserve">Рекомендуемые источники из раздела </w:t>
            </w:r>
            <w:r w:rsidR="006D7548" w:rsidRPr="00F5265C">
              <w:rPr>
                <w:sz w:val="24"/>
                <w:szCs w:val="24"/>
              </w:rPr>
              <w:t>8: 1</w:t>
            </w:r>
            <w:r w:rsidR="00593AF2" w:rsidRPr="00F5265C">
              <w:rPr>
                <w:sz w:val="24"/>
                <w:szCs w:val="24"/>
              </w:rPr>
              <w:t>1</w:t>
            </w:r>
            <w:r w:rsidRPr="00F5265C">
              <w:rPr>
                <w:sz w:val="24"/>
                <w:szCs w:val="24"/>
              </w:rPr>
              <w:t>, 1</w:t>
            </w:r>
            <w:r w:rsidR="00593AF2" w:rsidRPr="00F5265C">
              <w:rPr>
                <w:sz w:val="24"/>
                <w:szCs w:val="24"/>
              </w:rPr>
              <w:t>2</w:t>
            </w:r>
            <w:r w:rsidRPr="00F5265C">
              <w:rPr>
                <w:sz w:val="24"/>
                <w:szCs w:val="24"/>
              </w:rPr>
              <w:t>, 1</w:t>
            </w:r>
            <w:r w:rsidR="00593AF2" w:rsidRPr="00F5265C">
              <w:rPr>
                <w:sz w:val="24"/>
                <w:szCs w:val="24"/>
              </w:rPr>
              <w:t>3</w:t>
            </w:r>
          </w:p>
          <w:p w:rsidR="00361CD3" w:rsidRPr="00F5265C" w:rsidRDefault="00D565EA" w:rsidP="00281829">
            <w:pPr>
              <w:keepNext/>
              <w:rPr>
                <w:sz w:val="24"/>
                <w:szCs w:val="24"/>
              </w:rPr>
            </w:pPr>
            <w:r w:rsidRPr="00F5265C">
              <w:rPr>
                <w:sz w:val="24"/>
                <w:szCs w:val="24"/>
              </w:rPr>
              <w:t>из раздела 9: 5, 6, 8, 1</w:t>
            </w:r>
            <w:r w:rsidR="00281829">
              <w:rPr>
                <w:sz w:val="24"/>
                <w:szCs w:val="24"/>
              </w:rPr>
              <w:t>3</w:t>
            </w:r>
          </w:p>
        </w:tc>
        <w:tc>
          <w:tcPr>
            <w:tcW w:w="2268" w:type="dxa"/>
          </w:tcPr>
          <w:p w:rsidR="00FB6662" w:rsidRPr="00F5265C" w:rsidRDefault="00D565EA" w:rsidP="008322C4">
            <w:pPr>
              <w:keepNext/>
              <w:jc w:val="both"/>
              <w:rPr>
                <w:sz w:val="24"/>
                <w:szCs w:val="24"/>
              </w:rPr>
            </w:pPr>
            <w:r w:rsidRPr="00F5265C">
              <w:rPr>
                <w:sz w:val="24"/>
                <w:szCs w:val="24"/>
              </w:rPr>
              <w:t>Выполнение практико-ориентированных заданий, решение кейс стади</w:t>
            </w:r>
          </w:p>
        </w:tc>
      </w:tr>
      <w:tr w:rsidR="00D93D73" w:rsidRPr="00F5265C" w:rsidTr="00D565EA">
        <w:tc>
          <w:tcPr>
            <w:tcW w:w="2269" w:type="dxa"/>
          </w:tcPr>
          <w:p w:rsidR="00FB6662" w:rsidRPr="00F5265C" w:rsidRDefault="00FB6662" w:rsidP="00D565EA">
            <w:pPr>
              <w:jc w:val="both"/>
              <w:rPr>
                <w:rFonts w:eastAsia="TimesNewRomanPS-BoldMT"/>
                <w:bCs/>
                <w:sz w:val="24"/>
                <w:szCs w:val="24"/>
              </w:rPr>
            </w:pPr>
            <w:r w:rsidRPr="00F5265C">
              <w:rPr>
                <w:rFonts w:eastAsia="TimesNewRomanPS-BoldMT"/>
                <w:bCs/>
                <w:sz w:val="24"/>
                <w:szCs w:val="24"/>
              </w:rPr>
              <w:t xml:space="preserve">Тема 9. </w:t>
            </w:r>
          </w:p>
          <w:p w:rsidR="00D565EA" w:rsidRPr="00F5265C" w:rsidRDefault="000F2330" w:rsidP="00D565EA">
            <w:pPr>
              <w:jc w:val="both"/>
              <w:rPr>
                <w:rFonts w:eastAsia="TimesNewRomanPS-BoldMT"/>
                <w:bCs/>
                <w:sz w:val="24"/>
                <w:szCs w:val="24"/>
              </w:rPr>
            </w:pPr>
            <w:r w:rsidRPr="00F5265C">
              <w:rPr>
                <w:rFonts w:eastAsia="TimesNewRomanPS-BoldMT"/>
                <w:bCs/>
                <w:sz w:val="24"/>
                <w:szCs w:val="24"/>
              </w:rPr>
              <w:t>Особенности оценки векселей и прав требования</w:t>
            </w:r>
          </w:p>
        </w:tc>
        <w:tc>
          <w:tcPr>
            <w:tcW w:w="5777" w:type="dxa"/>
          </w:tcPr>
          <w:p w:rsidR="000F2330" w:rsidRPr="00F5265C" w:rsidRDefault="00771507" w:rsidP="008322C4">
            <w:pPr>
              <w:keepNext/>
              <w:rPr>
                <w:sz w:val="24"/>
                <w:szCs w:val="24"/>
              </w:rPr>
            </w:pPr>
            <w:r w:rsidRPr="00F5265C">
              <w:rPr>
                <w:sz w:val="24"/>
                <w:szCs w:val="24"/>
              </w:rPr>
              <w:t>Особенности векселей как ценных бумаг и объектов стоимостной оценки</w:t>
            </w:r>
          </w:p>
          <w:p w:rsidR="00771507" w:rsidRPr="00F5265C" w:rsidRDefault="00771507" w:rsidP="008322C4">
            <w:pPr>
              <w:keepNext/>
              <w:rPr>
                <w:sz w:val="24"/>
                <w:szCs w:val="24"/>
              </w:rPr>
            </w:pPr>
            <w:r w:rsidRPr="00F5265C">
              <w:rPr>
                <w:sz w:val="24"/>
                <w:szCs w:val="24"/>
              </w:rPr>
              <w:t>Факторы стоимости, цели оценки и виды стоимости векселей</w:t>
            </w:r>
          </w:p>
          <w:p w:rsidR="00771507" w:rsidRPr="00F5265C" w:rsidRDefault="00771507" w:rsidP="008322C4">
            <w:pPr>
              <w:keepNext/>
              <w:rPr>
                <w:sz w:val="24"/>
                <w:szCs w:val="24"/>
              </w:rPr>
            </w:pPr>
            <w:r w:rsidRPr="00F5265C">
              <w:rPr>
                <w:sz w:val="24"/>
                <w:szCs w:val="24"/>
              </w:rPr>
              <w:t>Принципы, информационная база оценки векселей</w:t>
            </w:r>
          </w:p>
          <w:p w:rsidR="00771507" w:rsidRPr="00F5265C" w:rsidRDefault="00771507" w:rsidP="008322C4">
            <w:pPr>
              <w:keepNext/>
              <w:rPr>
                <w:sz w:val="24"/>
                <w:szCs w:val="24"/>
              </w:rPr>
            </w:pPr>
            <w:r w:rsidRPr="00F5265C">
              <w:rPr>
                <w:sz w:val="24"/>
                <w:szCs w:val="24"/>
              </w:rPr>
              <w:t>Методы и методики оценки стоимости векселей</w:t>
            </w:r>
          </w:p>
          <w:p w:rsidR="00771507" w:rsidRPr="00F5265C" w:rsidRDefault="00771507" w:rsidP="008322C4">
            <w:pPr>
              <w:keepNext/>
              <w:rPr>
                <w:sz w:val="24"/>
                <w:szCs w:val="24"/>
              </w:rPr>
            </w:pPr>
            <w:r w:rsidRPr="00F5265C">
              <w:rPr>
                <w:sz w:val="24"/>
                <w:szCs w:val="24"/>
              </w:rPr>
              <w:t>Права требования: разновидностей и особенности как объекта оценки</w:t>
            </w:r>
          </w:p>
          <w:p w:rsidR="00771507" w:rsidRPr="00F5265C" w:rsidRDefault="00771507" w:rsidP="008322C4">
            <w:pPr>
              <w:keepNext/>
              <w:rPr>
                <w:sz w:val="24"/>
                <w:szCs w:val="24"/>
              </w:rPr>
            </w:pPr>
            <w:r w:rsidRPr="00F5265C">
              <w:rPr>
                <w:sz w:val="24"/>
                <w:szCs w:val="24"/>
              </w:rPr>
              <w:t>Информационно-правовая база прав требования</w:t>
            </w:r>
          </w:p>
          <w:p w:rsidR="00771507" w:rsidRPr="00F5265C" w:rsidRDefault="00771507" w:rsidP="008322C4">
            <w:pPr>
              <w:keepNext/>
              <w:rPr>
                <w:sz w:val="24"/>
                <w:szCs w:val="24"/>
              </w:rPr>
            </w:pPr>
            <w:r w:rsidRPr="00F5265C">
              <w:rPr>
                <w:sz w:val="24"/>
                <w:szCs w:val="24"/>
              </w:rPr>
              <w:t>Анализ применяемых методик и развитие методов оценки</w:t>
            </w:r>
          </w:p>
          <w:p w:rsidR="00361CD3" w:rsidRPr="00F5265C" w:rsidRDefault="00361CD3" w:rsidP="008322C4">
            <w:pPr>
              <w:keepNext/>
              <w:rPr>
                <w:sz w:val="24"/>
                <w:szCs w:val="24"/>
              </w:rPr>
            </w:pPr>
            <w:r w:rsidRPr="00F5265C">
              <w:rPr>
                <w:sz w:val="24"/>
                <w:szCs w:val="24"/>
              </w:rPr>
              <w:t>Рекомендуемые источники из раздела 8:</w:t>
            </w:r>
            <w:r w:rsidR="00B15FD0" w:rsidRPr="00F5265C">
              <w:rPr>
                <w:sz w:val="24"/>
                <w:szCs w:val="24"/>
              </w:rPr>
              <w:t xml:space="preserve"> 1, 2, 9, 12</w:t>
            </w:r>
          </w:p>
          <w:p w:rsidR="00361CD3" w:rsidRPr="00F5265C" w:rsidRDefault="00361CD3" w:rsidP="00281829">
            <w:pPr>
              <w:pStyle w:val="a6"/>
              <w:keepNext/>
              <w:tabs>
                <w:tab w:val="left" w:pos="283"/>
              </w:tabs>
              <w:ind w:left="0"/>
              <w:rPr>
                <w:sz w:val="24"/>
                <w:szCs w:val="24"/>
              </w:rPr>
            </w:pPr>
            <w:r w:rsidRPr="00F5265C">
              <w:rPr>
                <w:sz w:val="24"/>
                <w:szCs w:val="24"/>
              </w:rPr>
              <w:t>из раздела</w:t>
            </w:r>
            <w:r w:rsidR="003A5C19" w:rsidRPr="00F5265C">
              <w:rPr>
                <w:sz w:val="24"/>
                <w:szCs w:val="24"/>
              </w:rPr>
              <w:t xml:space="preserve"> 9:</w:t>
            </w:r>
            <w:r w:rsidR="00B15FD0" w:rsidRPr="00F5265C">
              <w:rPr>
                <w:sz w:val="24"/>
                <w:szCs w:val="24"/>
              </w:rPr>
              <w:t xml:space="preserve"> 5, 10, 11, </w:t>
            </w:r>
            <w:r w:rsidR="00281829">
              <w:rPr>
                <w:sz w:val="24"/>
                <w:szCs w:val="24"/>
              </w:rPr>
              <w:t>13</w:t>
            </w:r>
          </w:p>
        </w:tc>
        <w:tc>
          <w:tcPr>
            <w:tcW w:w="2268" w:type="dxa"/>
          </w:tcPr>
          <w:p w:rsidR="00771507" w:rsidRPr="00F5265C" w:rsidRDefault="00771507" w:rsidP="00771507">
            <w:pPr>
              <w:keepNext/>
              <w:jc w:val="both"/>
              <w:rPr>
                <w:sz w:val="24"/>
                <w:szCs w:val="24"/>
              </w:rPr>
            </w:pPr>
            <w:r w:rsidRPr="00F5265C">
              <w:rPr>
                <w:sz w:val="24"/>
                <w:szCs w:val="24"/>
              </w:rPr>
              <w:t>Научная дискуссия</w:t>
            </w:r>
          </w:p>
          <w:p w:rsidR="00771507" w:rsidRPr="00F5265C" w:rsidRDefault="00771507" w:rsidP="00771507">
            <w:pPr>
              <w:keepNext/>
              <w:jc w:val="both"/>
              <w:rPr>
                <w:sz w:val="24"/>
                <w:szCs w:val="24"/>
              </w:rPr>
            </w:pPr>
            <w:r w:rsidRPr="00F5265C">
              <w:rPr>
                <w:sz w:val="24"/>
                <w:szCs w:val="24"/>
              </w:rPr>
              <w:t xml:space="preserve">Решение кейсов. </w:t>
            </w:r>
          </w:p>
          <w:p w:rsidR="00FB6662" w:rsidRPr="00F5265C" w:rsidRDefault="00771507" w:rsidP="00771507">
            <w:pPr>
              <w:keepNext/>
              <w:jc w:val="both"/>
              <w:rPr>
                <w:sz w:val="24"/>
                <w:szCs w:val="24"/>
              </w:rPr>
            </w:pPr>
            <w:r w:rsidRPr="00F5265C">
              <w:rPr>
                <w:sz w:val="24"/>
                <w:szCs w:val="24"/>
              </w:rPr>
              <w:t>Тестирование</w:t>
            </w:r>
          </w:p>
        </w:tc>
      </w:tr>
      <w:tr w:rsidR="00D93D73" w:rsidRPr="00F5265C" w:rsidTr="00D565EA">
        <w:trPr>
          <w:trHeight w:val="924"/>
        </w:trPr>
        <w:tc>
          <w:tcPr>
            <w:tcW w:w="2269" w:type="dxa"/>
          </w:tcPr>
          <w:p w:rsidR="00771507" w:rsidRPr="00F5265C" w:rsidRDefault="00771507" w:rsidP="00771507">
            <w:pPr>
              <w:jc w:val="both"/>
              <w:rPr>
                <w:rFonts w:eastAsia="TimesNewRomanPS-BoldMT"/>
                <w:bCs/>
                <w:sz w:val="24"/>
                <w:szCs w:val="24"/>
              </w:rPr>
            </w:pPr>
            <w:r w:rsidRPr="00F5265C">
              <w:rPr>
                <w:rFonts w:eastAsia="TimesNewRomanPS-BoldMT"/>
                <w:bCs/>
                <w:sz w:val="24"/>
                <w:szCs w:val="24"/>
              </w:rPr>
              <w:t>Тема 10.</w:t>
            </w:r>
          </w:p>
          <w:p w:rsidR="00FB6662" w:rsidRPr="00F5265C" w:rsidRDefault="00771507" w:rsidP="00771507">
            <w:pPr>
              <w:jc w:val="both"/>
              <w:rPr>
                <w:rFonts w:eastAsia="TimesNewRomanPS-BoldMT"/>
                <w:bCs/>
                <w:sz w:val="24"/>
                <w:szCs w:val="24"/>
              </w:rPr>
            </w:pPr>
            <w:r w:rsidRPr="00F5265C">
              <w:rPr>
                <w:rFonts w:eastAsia="TimesNewRomanPS-BoldMT"/>
                <w:bCs/>
                <w:sz w:val="24"/>
                <w:szCs w:val="24"/>
              </w:rPr>
              <w:t xml:space="preserve">Методика стоимостной оценки дебиторской задолженности: </w:t>
            </w:r>
            <w:r w:rsidRPr="00F5265C">
              <w:rPr>
                <w:rFonts w:eastAsia="TimesNewRomanPS-BoldMT"/>
                <w:bCs/>
                <w:sz w:val="24"/>
                <w:szCs w:val="24"/>
              </w:rPr>
              <w:lastRenderedPageBreak/>
              <w:t>накопленный опыт и направления развития</w:t>
            </w:r>
          </w:p>
        </w:tc>
        <w:tc>
          <w:tcPr>
            <w:tcW w:w="5777" w:type="dxa"/>
          </w:tcPr>
          <w:p w:rsidR="00CC1976" w:rsidRPr="00F5265C" w:rsidRDefault="00771507" w:rsidP="00D565EA">
            <w:pPr>
              <w:pStyle w:val="a6"/>
              <w:keepNext/>
              <w:tabs>
                <w:tab w:val="left" w:pos="283"/>
              </w:tabs>
              <w:ind w:left="0"/>
              <w:rPr>
                <w:sz w:val="24"/>
                <w:szCs w:val="24"/>
              </w:rPr>
            </w:pPr>
            <w:r w:rsidRPr="00F5265C">
              <w:rPr>
                <w:sz w:val="24"/>
                <w:szCs w:val="24"/>
              </w:rPr>
              <w:lastRenderedPageBreak/>
              <w:t>Дебиторская задолженность как финансовый актив и объект оценки</w:t>
            </w:r>
          </w:p>
          <w:p w:rsidR="00771507" w:rsidRPr="00F5265C" w:rsidRDefault="00771507" w:rsidP="00D565EA">
            <w:pPr>
              <w:pStyle w:val="a6"/>
              <w:keepNext/>
              <w:tabs>
                <w:tab w:val="left" w:pos="283"/>
              </w:tabs>
              <w:ind w:left="0"/>
              <w:rPr>
                <w:sz w:val="24"/>
                <w:szCs w:val="24"/>
              </w:rPr>
            </w:pPr>
            <w:r w:rsidRPr="00F5265C">
              <w:rPr>
                <w:sz w:val="24"/>
                <w:szCs w:val="24"/>
              </w:rPr>
              <w:t>Анализ и нормализация информации необходимой для оценки дебиторской задолженности</w:t>
            </w:r>
          </w:p>
          <w:p w:rsidR="00771507" w:rsidRPr="00F5265C" w:rsidRDefault="00771507" w:rsidP="00D565EA">
            <w:pPr>
              <w:pStyle w:val="a6"/>
              <w:keepNext/>
              <w:tabs>
                <w:tab w:val="left" w:pos="283"/>
              </w:tabs>
              <w:ind w:left="0"/>
              <w:rPr>
                <w:sz w:val="24"/>
                <w:szCs w:val="24"/>
              </w:rPr>
            </w:pPr>
            <w:r w:rsidRPr="00F5265C">
              <w:rPr>
                <w:sz w:val="24"/>
                <w:szCs w:val="24"/>
              </w:rPr>
              <w:t>Анализ методик оценки стоимости дебиторской задолженности.</w:t>
            </w:r>
          </w:p>
          <w:p w:rsidR="00771507" w:rsidRPr="00F5265C" w:rsidRDefault="00771507" w:rsidP="00D565EA">
            <w:pPr>
              <w:pStyle w:val="a6"/>
              <w:keepNext/>
              <w:tabs>
                <w:tab w:val="left" w:pos="283"/>
              </w:tabs>
              <w:ind w:left="0"/>
              <w:rPr>
                <w:sz w:val="24"/>
                <w:szCs w:val="24"/>
              </w:rPr>
            </w:pPr>
            <w:r w:rsidRPr="00F5265C">
              <w:rPr>
                <w:sz w:val="24"/>
                <w:szCs w:val="24"/>
              </w:rPr>
              <w:lastRenderedPageBreak/>
              <w:t>Развитие методов оценки стоимости дебиторской задолженности</w:t>
            </w:r>
          </w:p>
          <w:p w:rsidR="00771507" w:rsidRPr="00F5265C" w:rsidRDefault="00771507" w:rsidP="00D565EA">
            <w:pPr>
              <w:pStyle w:val="a6"/>
              <w:keepNext/>
              <w:tabs>
                <w:tab w:val="left" w:pos="283"/>
              </w:tabs>
              <w:ind w:left="0"/>
              <w:rPr>
                <w:sz w:val="24"/>
                <w:szCs w:val="24"/>
              </w:rPr>
            </w:pPr>
            <w:r w:rsidRPr="00F5265C">
              <w:rPr>
                <w:sz w:val="24"/>
                <w:szCs w:val="24"/>
              </w:rPr>
              <w:t>Развитие методов оценки дебиторской задолженности</w:t>
            </w:r>
          </w:p>
          <w:p w:rsidR="00771507" w:rsidRPr="00F5265C" w:rsidRDefault="00771507" w:rsidP="00D565EA">
            <w:pPr>
              <w:pStyle w:val="a6"/>
              <w:keepNext/>
              <w:tabs>
                <w:tab w:val="left" w:pos="283"/>
              </w:tabs>
              <w:ind w:left="0"/>
              <w:rPr>
                <w:sz w:val="24"/>
                <w:szCs w:val="24"/>
              </w:rPr>
            </w:pPr>
            <w:r w:rsidRPr="00F5265C">
              <w:rPr>
                <w:sz w:val="24"/>
                <w:szCs w:val="24"/>
              </w:rPr>
              <w:t>Стоимостная реструктуризация дебиторской задолженности</w:t>
            </w:r>
          </w:p>
          <w:p w:rsidR="00361CD3" w:rsidRPr="00F5265C" w:rsidRDefault="00361CD3" w:rsidP="008322C4">
            <w:pPr>
              <w:keepNext/>
              <w:rPr>
                <w:sz w:val="24"/>
                <w:szCs w:val="24"/>
              </w:rPr>
            </w:pPr>
            <w:r w:rsidRPr="00F5265C">
              <w:rPr>
                <w:sz w:val="24"/>
                <w:szCs w:val="24"/>
              </w:rPr>
              <w:t>Рекомендуемые источники из раздела 8</w:t>
            </w:r>
            <w:r w:rsidR="00B15FD0" w:rsidRPr="00F5265C">
              <w:rPr>
                <w:sz w:val="24"/>
                <w:szCs w:val="24"/>
              </w:rPr>
              <w:t>: 8, 9, 12</w:t>
            </w:r>
          </w:p>
          <w:p w:rsidR="00D565EA" w:rsidRPr="00F5265C" w:rsidRDefault="00361CD3" w:rsidP="00281829">
            <w:pPr>
              <w:pStyle w:val="a6"/>
              <w:keepNext/>
              <w:tabs>
                <w:tab w:val="left" w:pos="283"/>
                <w:tab w:val="left" w:pos="2055"/>
              </w:tabs>
              <w:ind w:left="0"/>
              <w:rPr>
                <w:sz w:val="24"/>
                <w:szCs w:val="24"/>
              </w:rPr>
            </w:pPr>
            <w:r w:rsidRPr="00F5265C">
              <w:rPr>
                <w:sz w:val="24"/>
                <w:szCs w:val="24"/>
              </w:rPr>
              <w:t>из раздела 9:</w:t>
            </w:r>
            <w:r w:rsidR="00286152" w:rsidRPr="00F5265C">
              <w:rPr>
                <w:sz w:val="24"/>
                <w:szCs w:val="24"/>
              </w:rPr>
              <w:t xml:space="preserve"> </w:t>
            </w:r>
            <w:r w:rsidR="00281829">
              <w:rPr>
                <w:sz w:val="24"/>
                <w:szCs w:val="24"/>
              </w:rPr>
              <w:t>5, 6, 10, 11, 13</w:t>
            </w:r>
          </w:p>
        </w:tc>
        <w:tc>
          <w:tcPr>
            <w:tcW w:w="2268" w:type="dxa"/>
          </w:tcPr>
          <w:p w:rsidR="00FB6662" w:rsidRPr="00F5265C" w:rsidRDefault="00771507" w:rsidP="008322C4">
            <w:pPr>
              <w:keepNext/>
              <w:jc w:val="both"/>
              <w:rPr>
                <w:sz w:val="24"/>
                <w:szCs w:val="24"/>
              </w:rPr>
            </w:pPr>
            <w:r w:rsidRPr="00F5265C">
              <w:rPr>
                <w:sz w:val="24"/>
                <w:szCs w:val="24"/>
              </w:rPr>
              <w:lastRenderedPageBreak/>
              <w:t>Научно-практическая дискуссия</w:t>
            </w:r>
          </w:p>
          <w:p w:rsidR="00771507" w:rsidRPr="00F5265C" w:rsidRDefault="00771507" w:rsidP="008322C4">
            <w:pPr>
              <w:keepNext/>
              <w:jc w:val="both"/>
              <w:rPr>
                <w:sz w:val="24"/>
                <w:szCs w:val="24"/>
              </w:rPr>
            </w:pPr>
            <w:r w:rsidRPr="00F5265C">
              <w:rPr>
                <w:sz w:val="24"/>
                <w:szCs w:val="24"/>
              </w:rPr>
              <w:t xml:space="preserve">Выполнение практико-ориентированных </w:t>
            </w:r>
            <w:r w:rsidRPr="00F5265C">
              <w:rPr>
                <w:sz w:val="24"/>
                <w:szCs w:val="24"/>
              </w:rPr>
              <w:lastRenderedPageBreak/>
              <w:t>заданий</w:t>
            </w:r>
          </w:p>
        </w:tc>
      </w:tr>
      <w:tr w:rsidR="00D565EA" w:rsidRPr="00F5265C" w:rsidTr="00D565EA">
        <w:trPr>
          <w:trHeight w:val="149"/>
        </w:trPr>
        <w:tc>
          <w:tcPr>
            <w:tcW w:w="2269" w:type="dxa"/>
          </w:tcPr>
          <w:p w:rsidR="000F2330" w:rsidRPr="00F5265C" w:rsidRDefault="000F2330" w:rsidP="000F2330">
            <w:pPr>
              <w:jc w:val="both"/>
              <w:rPr>
                <w:rFonts w:eastAsia="TimesNewRomanPS-BoldMT"/>
                <w:bCs/>
                <w:sz w:val="24"/>
                <w:szCs w:val="24"/>
              </w:rPr>
            </w:pPr>
            <w:r w:rsidRPr="00F5265C">
              <w:rPr>
                <w:rFonts w:eastAsia="TimesNewRomanPS-BoldMT"/>
                <w:bCs/>
                <w:sz w:val="24"/>
                <w:szCs w:val="24"/>
              </w:rPr>
              <w:lastRenderedPageBreak/>
              <w:t>Тема 11</w:t>
            </w:r>
          </w:p>
          <w:p w:rsidR="00D565EA" w:rsidRPr="00F5265C" w:rsidRDefault="000F2330" w:rsidP="000F2330">
            <w:pPr>
              <w:jc w:val="both"/>
              <w:rPr>
                <w:rFonts w:eastAsia="TimesNewRomanPS-BoldMT"/>
                <w:bCs/>
                <w:sz w:val="24"/>
                <w:szCs w:val="24"/>
              </w:rPr>
            </w:pPr>
            <w:r w:rsidRPr="00F5265C">
              <w:rPr>
                <w:rFonts w:eastAsia="TimesNewRomanPS-BoldMT"/>
                <w:bCs/>
                <w:sz w:val="24"/>
                <w:szCs w:val="24"/>
              </w:rPr>
              <w:t>Финансовые активы коммерческого банка: особенности оценки стоимости, проблемы и пути их решения</w:t>
            </w:r>
          </w:p>
        </w:tc>
        <w:tc>
          <w:tcPr>
            <w:tcW w:w="5777" w:type="dxa"/>
          </w:tcPr>
          <w:p w:rsidR="00D565EA" w:rsidRPr="00F5265C" w:rsidRDefault="00771507" w:rsidP="008322C4">
            <w:pPr>
              <w:pStyle w:val="a6"/>
              <w:keepNext/>
              <w:tabs>
                <w:tab w:val="left" w:pos="283"/>
                <w:tab w:val="left" w:pos="2055"/>
              </w:tabs>
              <w:ind w:left="0"/>
              <w:rPr>
                <w:sz w:val="24"/>
                <w:szCs w:val="24"/>
              </w:rPr>
            </w:pPr>
            <w:r w:rsidRPr="00F5265C">
              <w:rPr>
                <w:sz w:val="24"/>
                <w:szCs w:val="24"/>
              </w:rPr>
              <w:t>Понятие, состав и структура финансовых активов коммерческого банка.</w:t>
            </w:r>
          </w:p>
          <w:p w:rsidR="00771507" w:rsidRPr="00F5265C" w:rsidRDefault="00771507" w:rsidP="008322C4">
            <w:pPr>
              <w:pStyle w:val="a6"/>
              <w:keepNext/>
              <w:tabs>
                <w:tab w:val="left" w:pos="283"/>
                <w:tab w:val="left" w:pos="2055"/>
              </w:tabs>
              <w:ind w:left="0"/>
              <w:rPr>
                <w:sz w:val="24"/>
                <w:szCs w:val="24"/>
              </w:rPr>
            </w:pPr>
            <w:r w:rsidRPr="00F5265C">
              <w:rPr>
                <w:sz w:val="24"/>
                <w:szCs w:val="24"/>
              </w:rPr>
              <w:t>Анализ и подготовка информации для оценки стоимости финансовых активов коммерческого банка</w:t>
            </w:r>
          </w:p>
          <w:p w:rsidR="00771507" w:rsidRPr="00F5265C" w:rsidRDefault="00771507" w:rsidP="008322C4">
            <w:pPr>
              <w:pStyle w:val="a6"/>
              <w:keepNext/>
              <w:tabs>
                <w:tab w:val="left" w:pos="283"/>
                <w:tab w:val="left" w:pos="2055"/>
              </w:tabs>
              <w:ind w:left="0"/>
              <w:rPr>
                <w:sz w:val="24"/>
                <w:szCs w:val="24"/>
              </w:rPr>
            </w:pPr>
            <w:r w:rsidRPr="00F5265C">
              <w:rPr>
                <w:sz w:val="24"/>
                <w:szCs w:val="24"/>
              </w:rPr>
              <w:t>Особенности стоимостной оценки банковских активов</w:t>
            </w:r>
          </w:p>
          <w:p w:rsidR="00771507" w:rsidRPr="00F5265C" w:rsidRDefault="00771507" w:rsidP="008322C4">
            <w:pPr>
              <w:pStyle w:val="a6"/>
              <w:keepNext/>
              <w:tabs>
                <w:tab w:val="left" w:pos="283"/>
                <w:tab w:val="left" w:pos="2055"/>
              </w:tabs>
              <w:ind w:left="0"/>
              <w:rPr>
                <w:sz w:val="24"/>
                <w:szCs w:val="24"/>
              </w:rPr>
            </w:pPr>
            <w:r w:rsidRPr="00F5265C">
              <w:rPr>
                <w:sz w:val="24"/>
                <w:szCs w:val="24"/>
              </w:rPr>
              <w:t>Методы оценки стоимости финансовых активов коммерческого банка</w:t>
            </w:r>
          </w:p>
          <w:p w:rsidR="00771507" w:rsidRPr="00F5265C" w:rsidRDefault="00771507" w:rsidP="008322C4">
            <w:pPr>
              <w:pStyle w:val="a6"/>
              <w:keepNext/>
              <w:tabs>
                <w:tab w:val="left" w:pos="283"/>
                <w:tab w:val="left" w:pos="2055"/>
              </w:tabs>
              <w:ind w:left="0"/>
              <w:rPr>
                <w:sz w:val="24"/>
                <w:szCs w:val="24"/>
              </w:rPr>
            </w:pPr>
            <w:r w:rsidRPr="00F5265C">
              <w:rPr>
                <w:sz w:val="24"/>
                <w:szCs w:val="24"/>
              </w:rPr>
              <w:t>Анализ современных методик</w:t>
            </w:r>
          </w:p>
          <w:p w:rsidR="00771507" w:rsidRPr="00F5265C" w:rsidRDefault="00771507" w:rsidP="008322C4">
            <w:pPr>
              <w:pStyle w:val="a6"/>
              <w:keepNext/>
              <w:tabs>
                <w:tab w:val="left" w:pos="283"/>
                <w:tab w:val="left" w:pos="2055"/>
              </w:tabs>
              <w:ind w:left="0"/>
              <w:rPr>
                <w:sz w:val="24"/>
                <w:szCs w:val="24"/>
              </w:rPr>
            </w:pPr>
            <w:r w:rsidRPr="00F5265C">
              <w:rPr>
                <w:sz w:val="24"/>
                <w:szCs w:val="24"/>
              </w:rPr>
              <w:t>Оценка банковских активов</w:t>
            </w:r>
          </w:p>
          <w:p w:rsidR="00771507" w:rsidRPr="00F5265C" w:rsidRDefault="00771507" w:rsidP="008322C4">
            <w:pPr>
              <w:pStyle w:val="a6"/>
              <w:keepNext/>
              <w:tabs>
                <w:tab w:val="left" w:pos="283"/>
                <w:tab w:val="left" w:pos="2055"/>
              </w:tabs>
              <w:ind w:left="0"/>
              <w:rPr>
                <w:sz w:val="24"/>
                <w:szCs w:val="24"/>
              </w:rPr>
            </w:pPr>
            <w:r w:rsidRPr="00F5265C">
              <w:rPr>
                <w:sz w:val="24"/>
                <w:szCs w:val="24"/>
              </w:rPr>
              <w:t>Развитие методов оценки финансовых активов коммерческого банка</w:t>
            </w:r>
          </w:p>
          <w:p w:rsidR="00771507" w:rsidRPr="00F5265C" w:rsidRDefault="00771507" w:rsidP="00771507">
            <w:pPr>
              <w:keepNext/>
              <w:tabs>
                <w:tab w:val="left" w:pos="283"/>
                <w:tab w:val="left" w:pos="2055"/>
              </w:tabs>
              <w:rPr>
                <w:sz w:val="24"/>
                <w:szCs w:val="24"/>
              </w:rPr>
            </w:pPr>
            <w:r w:rsidRPr="00F5265C">
              <w:rPr>
                <w:sz w:val="24"/>
                <w:szCs w:val="24"/>
              </w:rPr>
              <w:t>Рекомен</w:t>
            </w:r>
            <w:r w:rsidR="00B15FD0" w:rsidRPr="00F5265C">
              <w:rPr>
                <w:sz w:val="24"/>
                <w:szCs w:val="24"/>
              </w:rPr>
              <w:t>дуемые источники из раздела 8: 8, 10</w:t>
            </w:r>
          </w:p>
          <w:p w:rsidR="00771507" w:rsidRPr="00F5265C" w:rsidRDefault="00771507" w:rsidP="00281829">
            <w:pPr>
              <w:pStyle w:val="a6"/>
              <w:keepNext/>
              <w:tabs>
                <w:tab w:val="left" w:pos="283"/>
                <w:tab w:val="left" w:pos="2055"/>
              </w:tabs>
              <w:ind w:left="0"/>
              <w:rPr>
                <w:sz w:val="24"/>
                <w:szCs w:val="24"/>
              </w:rPr>
            </w:pPr>
            <w:r w:rsidRPr="00F5265C">
              <w:rPr>
                <w:sz w:val="24"/>
                <w:szCs w:val="24"/>
              </w:rPr>
              <w:t>из раздела</w:t>
            </w:r>
            <w:r w:rsidR="003A5C19" w:rsidRPr="00F5265C">
              <w:rPr>
                <w:sz w:val="24"/>
                <w:szCs w:val="24"/>
              </w:rPr>
              <w:t xml:space="preserve"> 9:</w:t>
            </w:r>
            <w:r w:rsidR="00281829">
              <w:rPr>
                <w:sz w:val="24"/>
                <w:szCs w:val="24"/>
              </w:rPr>
              <w:t>5, 6, 8, 10, 11, 13</w:t>
            </w:r>
          </w:p>
        </w:tc>
        <w:tc>
          <w:tcPr>
            <w:tcW w:w="2268" w:type="dxa"/>
          </w:tcPr>
          <w:p w:rsidR="00D565EA" w:rsidRPr="00F5265C" w:rsidRDefault="00771507" w:rsidP="008322C4">
            <w:pPr>
              <w:keepNext/>
              <w:jc w:val="both"/>
              <w:rPr>
                <w:sz w:val="24"/>
                <w:szCs w:val="24"/>
              </w:rPr>
            </w:pPr>
            <w:r w:rsidRPr="00F5265C">
              <w:rPr>
                <w:sz w:val="24"/>
                <w:szCs w:val="24"/>
              </w:rPr>
              <w:t>Круглый стол</w:t>
            </w:r>
          </w:p>
          <w:p w:rsidR="00771507" w:rsidRPr="00F5265C" w:rsidRDefault="00771507" w:rsidP="008322C4">
            <w:pPr>
              <w:keepNext/>
              <w:jc w:val="both"/>
              <w:rPr>
                <w:sz w:val="24"/>
                <w:szCs w:val="24"/>
              </w:rPr>
            </w:pPr>
            <w:r w:rsidRPr="00F5265C">
              <w:rPr>
                <w:sz w:val="24"/>
                <w:szCs w:val="24"/>
              </w:rPr>
              <w:t>Анализ отчетов об оценке</w:t>
            </w:r>
          </w:p>
          <w:p w:rsidR="00771507" w:rsidRPr="00F5265C" w:rsidRDefault="00771507" w:rsidP="008322C4">
            <w:pPr>
              <w:keepNext/>
              <w:jc w:val="both"/>
              <w:rPr>
                <w:sz w:val="24"/>
                <w:szCs w:val="24"/>
              </w:rPr>
            </w:pPr>
            <w:r w:rsidRPr="00F5265C">
              <w:rPr>
                <w:sz w:val="24"/>
                <w:szCs w:val="24"/>
              </w:rPr>
              <w:t>Выполнение практико-ориентированных заданий</w:t>
            </w:r>
          </w:p>
        </w:tc>
      </w:tr>
      <w:tr w:rsidR="00D565EA" w:rsidRPr="00F5265C" w:rsidTr="00D565EA">
        <w:trPr>
          <w:trHeight w:val="298"/>
        </w:trPr>
        <w:tc>
          <w:tcPr>
            <w:tcW w:w="2269" w:type="dxa"/>
          </w:tcPr>
          <w:p w:rsidR="000F2330" w:rsidRPr="00F5265C" w:rsidRDefault="000F2330" w:rsidP="000F2330">
            <w:pPr>
              <w:jc w:val="both"/>
              <w:rPr>
                <w:rFonts w:eastAsia="TimesNewRomanPS-BoldMT"/>
                <w:bCs/>
                <w:sz w:val="24"/>
                <w:szCs w:val="24"/>
              </w:rPr>
            </w:pPr>
            <w:r w:rsidRPr="00F5265C">
              <w:rPr>
                <w:rFonts w:eastAsia="TimesNewRomanPS-BoldMT"/>
                <w:bCs/>
                <w:sz w:val="24"/>
                <w:szCs w:val="24"/>
              </w:rPr>
              <w:t>Тема 12</w:t>
            </w:r>
          </w:p>
          <w:p w:rsidR="00D565EA" w:rsidRPr="00F5265C" w:rsidRDefault="00D00DFA" w:rsidP="000F2330">
            <w:pPr>
              <w:jc w:val="both"/>
              <w:rPr>
                <w:rFonts w:eastAsia="TimesNewRomanPS-BoldMT"/>
                <w:bCs/>
                <w:sz w:val="24"/>
                <w:szCs w:val="24"/>
              </w:rPr>
            </w:pPr>
            <w:r w:rsidRPr="00F5265C">
              <w:rPr>
                <w:rFonts w:eastAsia="TimesNewRomanPS-BoldMT"/>
                <w:bCs/>
                <w:sz w:val="24"/>
                <w:szCs w:val="24"/>
              </w:rPr>
              <w:t>Производные</w:t>
            </w:r>
            <w:r w:rsidR="000F2330" w:rsidRPr="00F5265C">
              <w:rPr>
                <w:rFonts w:eastAsia="TimesNewRomanPS-BoldMT"/>
                <w:bCs/>
                <w:sz w:val="24"/>
                <w:szCs w:val="24"/>
              </w:rPr>
              <w:t xml:space="preserve"> финансовые инструменты и особенности их оценки</w:t>
            </w:r>
          </w:p>
        </w:tc>
        <w:tc>
          <w:tcPr>
            <w:tcW w:w="5777" w:type="dxa"/>
          </w:tcPr>
          <w:p w:rsidR="000F2330" w:rsidRPr="00F5265C" w:rsidRDefault="000F2330" w:rsidP="000F2330">
            <w:pPr>
              <w:pStyle w:val="a6"/>
              <w:keepNext/>
              <w:tabs>
                <w:tab w:val="left" w:pos="283"/>
                <w:tab w:val="left" w:pos="2055"/>
              </w:tabs>
              <w:ind w:left="-1"/>
              <w:rPr>
                <w:sz w:val="24"/>
                <w:szCs w:val="24"/>
              </w:rPr>
            </w:pPr>
            <w:r w:rsidRPr="00F5265C">
              <w:rPr>
                <w:sz w:val="24"/>
                <w:szCs w:val="24"/>
              </w:rPr>
              <w:t>1.</w:t>
            </w:r>
            <w:r w:rsidRPr="00F5265C">
              <w:rPr>
                <w:sz w:val="24"/>
                <w:szCs w:val="24"/>
              </w:rPr>
              <w:tab/>
              <w:t>Производные финансовые инструменты как объекты оценки.</w:t>
            </w:r>
          </w:p>
          <w:p w:rsidR="000F2330" w:rsidRPr="00F5265C" w:rsidRDefault="000F2330" w:rsidP="000F2330">
            <w:pPr>
              <w:pStyle w:val="a6"/>
              <w:keepNext/>
              <w:tabs>
                <w:tab w:val="left" w:pos="283"/>
                <w:tab w:val="left" w:pos="2055"/>
              </w:tabs>
              <w:ind w:left="-1"/>
              <w:rPr>
                <w:sz w:val="24"/>
                <w:szCs w:val="24"/>
              </w:rPr>
            </w:pPr>
            <w:r w:rsidRPr="00F5265C">
              <w:rPr>
                <w:sz w:val="24"/>
                <w:szCs w:val="24"/>
              </w:rPr>
              <w:t>2.</w:t>
            </w:r>
            <w:r w:rsidRPr="00F5265C">
              <w:rPr>
                <w:sz w:val="24"/>
                <w:szCs w:val="24"/>
              </w:rPr>
              <w:tab/>
              <w:t>Специфика оценки стоимости деривативов.</w:t>
            </w:r>
          </w:p>
          <w:p w:rsidR="00D565EA" w:rsidRPr="00F5265C" w:rsidRDefault="000F2330" w:rsidP="000F2330">
            <w:pPr>
              <w:pStyle w:val="a6"/>
              <w:keepNext/>
              <w:tabs>
                <w:tab w:val="left" w:pos="283"/>
                <w:tab w:val="left" w:pos="2055"/>
              </w:tabs>
              <w:ind w:left="-1"/>
              <w:rPr>
                <w:sz w:val="24"/>
                <w:szCs w:val="24"/>
              </w:rPr>
            </w:pPr>
            <w:r w:rsidRPr="00F5265C">
              <w:rPr>
                <w:sz w:val="24"/>
                <w:szCs w:val="24"/>
              </w:rPr>
              <w:t>3.</w:t>
            </w:r>
            <w:r w:rsidRPr="00F5265C">
              <w:rPr>
                <w:sz w:val="24"/>
                <w:szCs w:val="24"/>
              </w:rPr>
              <w:tab/>
              <w:t>Ипотечный сертификаты как особый объект оценки.</w:t>
            </w:r>
          </w:p>
          <w:p w:rsidR="000F2330" w:rsidRPr="00F5265C" w:rsidRDefault="000F2330" w:rsidP="000F2330">
            <w:pPr>
              <w:pStyle w:val="a6"/>
              <w:keepNext/>
              <w:tabs>
                <w:tab w:val="left" w:pos="283"/>
                <w:tab w:val="left" w:pos="2055"/>
              </w:tabs>
              <w:ind w:left="-1"/>
              <w:rPr>
                <w:sz w:val="24"/>
                <w:szCs w:val="24"/>
              </w:rPr>
            </w:pPr>
            <w:r w:rsidRPr="00F5265C">
              <w:rPr>
                <w:sz w:val="24"/>
                <w:szCs w:val="24"/>
              </w:rPr>
              <w:t xml:space="preserve">4. </w:t>
            </w:r>
            <w:r w:rsidR="00771507" w:rsidRPr="00F5265C">
              <w:rPr>
                <w:sz w:val="24"/>
                <w:szCs w:val="24"/>
              </w:rPr>
              <w:t>Классификация</w:t>
            </w:r>
            <w:r w:rsidRPr="00F5265C">
              <w:rPr>
                <w:sz w:val="24"/>
                <w:szCs w:val="24"/>
              </w:rPr>
              <w:t xml:space="preserve"> производственных </w:t>
            </w:r>
            <w:r w:rsidR="006D7548" w:rsidRPr="00F5265C">
              <w:rPr>
                <w:sz w:val="24"/>
                <w:szCs w:val="24"/>
              </w:rPr>
              <w:t>финансовых инструментов</w:t>
            </w:r>
            <w:r w:rsidRPr="00F5265C">
              <w:rPr>
                <w:sz w:val="24"/>
                <w:szCs w:val="24"/>
              </w:rPr>
              <w:t xml:space="preserve"> для целей оценки</w:t>
            </w:r>
          </w:p>
          <w:p w:rsidR="000F2330" w:rsidRPr="00F5265C" w:rsidRDefault="000F2330" w:rsidP="000F2330">
            <w:pPr>
              <w:pStyle w:val="a6"/>
              <w:keepNext/>
              <w:tabs>
                <w:tab w:val="left" w:pos="283"/>
                <w:tab w:val="left" w:pos="2055"/>
              </w:tabs>
              <w:ind w:left="-1"/>
              <w:rPr>
                <w:sz w:val="24"/>
                <w:szCs w:val="24"/>
              </w:rPr>
            </w:pPr>
            <w:r w:rsidRPr="00F5265C">
              <w:rPr>
                <w:sz w:val="24"/>
                <w:szCs w:val="24"/>
              </w:rPr>
              <w:t>Информационная база оценки анализ и подготовка информации</w:t>
            </w:r>
          </w:p>
          <w:p w:rsidR="000F2330" w:rsidRPr="00F5265C" w:rsidRDefault="000F2330" w:rsidP="000F2330">
            <w:pPr>
              <w:pStyle w:val="a6"/>
              <w:keepNext/>
              <w:tabs>
                <w:tab w:val="left" w:pos="283"/>
                <w:tab w:val="left" w:pos="2055"/>
              </w:tabs>
              <w:ind w:left="-1"/>
              <w:rPr>
                <w:sz w:val="24"/>
                <w:szCs w:val="24"/>
              </w:rPr>
            </w:pPr>
            <w:r w:rsidRPr="00F5265C">
              <w:rPr>
                <w:sz w:val="24"/>
                <w:szCs w:val="24"/>
              </w:rPr>
              <w:t>Методы оценки производ</w:t>
            </w:r>
            <w:r w:rsidR="00771507" w:rsidRPr="00F5265C">
              <w:rPr>
                <w:sz w:val="24"/>
                <w:szCs w:val="24"/>
              </w:rPr>
              <w:t>ственных финансовых инструментов</w:t>
            </w:r>
          </w:p>
          <w:p w:rsidR="003A5C19" w:rsidRPr="00F5265C" w:rsidRDefault="003A5C19" w:rsidP="003A5C19">
            <w:pPr>
              <w:keepNext/>
              <w:tabs>
                <w:tab w:val="left" w:pos="283"/>
                <w:tab w:val="left" w:pos="2055"/>
              </w:tabs>
              <w:rPr>
                <w:sz w:val="24"/>
                <w:szCs w:val="24"/>
              </w:rPr>
            </w:pPr>
            <w:r w:rsidRPr="00F5265C">
              <w:rPr>
                <w:sz w:val="24"/>
                <w:szCs w:val="24"/>
              </w:rPr>
              <w:t>Рекомен</w:t>
            </w:r>
            <w:r w:rsidR="00B15FD0" w:rsidRPr="00F5265C">
              <w:rPr>
                <w:sz w:val="24"/>
                <w:szCs w:val="24"/>
              </w:rPr>
              <w:t>дуемые источники из раздела 8: 6, 7, 9, 13</w:t>
            </w:r>
          </w:p>
          <w:p w:rsidR="00771507" w:rsidRPr="00F5265C" w:rsidRDefault="003A5C19" w:rsidP="00281829">
            <w:pPr>
              <w:pStyle w:val="a6"/>
              <w:keepNext/>
              <w:tabs>
                <w:tab w:val="left" w:pos="283"/>
                <w:tab w:val="left" w:pos="2055"/>
              </w:tabs>
              <w:ind w:left="-1"/>
              <w:rPr>
                <w:sz w:val="24"/>
                <w:szCs w:val="24"/>
              </w:rPr>
            </w:pPr>
            <w:r w:rsidRPr="00F5265C">
              <w:rPr>
                <w:sz w:val="24"/>
                <w:szCs w:val="24"/>
              </w:rPr>
              <w:t>из раздела 9:</w:t>
            </w:r>
            <w:r w:rsidR="00B15FD0" w:rsidRPr="00F5265C">
              <w:rPr>
                <w:sz w:val="24"/>
                <w:szCs w:val="24"/>
              </w:rPr>
              <w:t xml:space="preserve"> 5, 11, </w:t>
            </w:r>
            <w:r w:rsidR="00281829">
              <w:rPr>
                <w:sz w:val="24"/>
                <w:szCs w:val="24"/>
              </w:rPr>
              <w:t>13</w:t>
            </w:r>
          </w:p>
        </w:tc>
        <w:tc>
          <w:tcPr>
            <w:tcW w:w="2268" w:type="dxa"/>
          </w:tcPr>
          <w:p w:rsidR="00D565EA" w:rsidRPr="00F5265C" w:rsidRDefault="00771507" w:rsidP="008322C4">
            <w:pPr>
              <w:keepNext/>
              <w:jc w:val="both"/>
              <w:rPr>
                <w:sz w:val="24"/>
                <w:szCs w:val="24"/>
              </w:rPr>
            </w:pPr>
            <w:r w:rsidRPr="00F5265C">
              <w:rPr>
                <w:sz w:val="24"/>
                <w:szCs w:val="24"/>
              </w:rPr>
              <w:t>Научно-практическая дискуссия</w:t>
            </w:r>
          </w:p>
          <w:p w:rsidR="00771507" w:rsidRPr="00F5265C" w:rsidRDefault="00771507" w:rsidP="008322C4">
            <w:pPr>
              <w:keepNext/>
              <w:jc w:val="both"/>
              <w:rPr>
                <w:sz w:val="24"/>
                <w:szCs w:val="24"/>
              </w:rPr>
            </w:pPr>
            <w:r w:rsidRPr="00F5265C">
              <w:rPr>
                <w:sz w:val="24"/>
                <w:szCs w:val="24"/>
              </w:rPr>
              <w:t>Решение задач и кейсов</w:t>
            </w:r>
          </w:p>
          <w:p w:rsidR="00771507" w:rsidRPr="00F5265C" w:rsidRDefault="00771507" w:rsidP="008322C4">
            <w:pPr>
              <w:keepNext/>
              <w:jc w:val="both"/>
              <w:rPr>
                <w:sz w:val="24"/>
                <w:szCs w:val="24"/>
              </w:rPr>
            </w:pPr>
            <w:r w:rsidRPr="00F5265C">
              <w:rPr>
                <w:sz w:val="24"/>
                <w:szCs w:val="24"/>
              </w:rPr>
              <w:t>Подготовка презентаций для выступлений</w:t>
            </w:r>
          </w:p>
        </w:tc>
      </w:tr>
      <w:tr w:rsidR="00D565EA" w:rsidRPr="00F5265C" w:rsidTr="00D565EA">
        <w:trPr>
          <w:trHeight w:val="99"/>
        </w:trPr>
        <w:tc>
          <w:tcPr>
            <w:tcW w:w="2269" w:type="dxa"/>
          </w:tcPr>
          <w:p w:rsidR="000F2330" w:rsidRPr="00F5265C" w:rsidRDefault="000F2330" w:rsidP="000F2330">
            <w:pPr>
              <w:jc w:val="both"/>
              <w:rPr>
                <w:rFonts w:eastAsia="TimesNewRomanPS-BoldMT"/>
                <w:bCs/>
                <w:sz w:val="24"/>
                <w:szCs w:val="24"/>
              </w:rPr>
            </w:pPr>
            <w:r w:rsidRPr="00F5265C">
              <w:rPr>
                <w:rFonts w:eastAsia="TimesNewRomanPS-BoldMT"/>
                <w:bCs/>
                <w:sz w:val="24"/>
                <w:szCs w:val="24"/>
              </w:rPr>
              <w:t>Тема 13</w:t>
            </w:r>
          </w:p>
          <w:p w:rsidR="00D565EA" w:rsidRPr="00F5265C" w:rsidRDefault="000F2330" w:rsidP="000F2330">
            <w:pPr>
              <w:jc w:val="both"/>
              <w:rPr>
                <w:rFonts w:eastAsia="TimesNewRomanPS-BoldMT"/>
                <w:bCs/>
                <w:sz w:val="24"/>
                <w:szCs w:val="24"/>
              </w:rPr>
            </w:pPr>
            <w:r w:rsidRPr="00F5265C">
              <w:rPr>
                <w:rFonts w:eastAsia="TimesNewRomanPS-BoldMT"/>
                <w:bCs/>
                <w:sz w:val="24"/>
                <w:szCs w:val="24"/>
              </w:rPr>
              <w:t xml:space="preserve">Оценка стоимости структурированных финансовых инструментов </w:t>
            </w:r>
          </w:p>
        </w:tc>
        <w:tc>
          <w:tcPr>
            <w:tcW w:w="5777" w:type="dxa"/>
          </w:tcPr>
          <w:p w:rsidR="000F2330" w:rsidRPr="00F5265C" w:rsidRDefault="000F2330" w:rsidP="000F2330">
            <w:pPr>
              <w:pStyle w:val="a6"/>
              <w:keepNext/>
              <w:tabs>
                <w:tab w:val="left" w:pos="283"/>
                <w:tab w:val="left" w:pos="2055"/>
              </w:tabs>
              <w:ind w:left="-1"/>
              <w:rPr>
                <w:sz w:val="24"/>
                <w:szCs w:val="24"/>
              </w:rPr>
            </w:pPr>
            <w:r w:rsidRPr="00F5265C">
              <w:rPr>
                <w:sz w:val="24"/>
                <w:szCs w:val="24"/>
              </w:rPr>
              <w:t>1.</w:t>
            </w:r>
            <w:r w:rsidRPr="00F5265C">
              <w:rPr>
                <w:sz w:val="24"/>
                <w:szCs w:val="24"/>
              </w:rPr>
              <w:tab/>
              <w:t>Современные структурированные инструменты как объекты оценки.</w:t>
            </w:r>
          </w:p>
          <w:p w:rsidR="000F2330" w:rsidRPr="00F5265C" w:rsidRDefault="000F2330" w:rsidP="000F2330">
            <w:pPr>
              <w:pStyle w:val="a6"/>
              <w:keepNext/>
              <w:tabs>
                <w:tab w:val="left" w:pos="283"/>
                <w:tab w:val="left" w:pos="2055"/>
              </w:tabs>
              <w:ind w:left="-1"/>
              <w:rPr>
                <w:sz w:val="24"/>
                <w:szCs w:val="24"/>
              </w:rPr>
            </w:pPr>
            <w:r w:rsidRPr="00F5265C">
              <w:rPr>
                <w:sz w:val="24"/>
                <w:szCs w:val="24"/>
              </w:rPr>
              <w:t>2.</w:t>
            </w:r>
            <w:r w:rsidRPr="00F5265C">
              <w:rPr>
                <w:sz w:val="24"/>
                <w:szCs w:val="24"/>
              </w:rPr>
              <w:tab/>
              <w:t>Стоимостные драйверы современных финансовых инструментов и особенности их учета при оценке.</w:t>
            </w:r>
          </w:p>
          <w:p w:rsidR="000F2330" w:rsidRPr="00F5265C" w:rsidRDefault="000F2330" w:rsidP="000F2330">
            <w:pPr>
              <w:pStyle w:val="a6"/>
              <w:keepNext/>
              <w:tabs>
                <w:tab w:val="left" w:pos="283"/>
                <w:tab w:val="left" w:pos="2055"/>
              </w:tabs>
              <w:ind w:left="-1"/>
              <w:rPr>
                <w:sz w:val="24"/>
                <w:szCs w:val="24"/>
              </w:rPr>
            </w:pPr>
            <w:r w:rsidRPr="00F5265C">
              <w:rPr>
                <w:sz w:val="24"/>
                <w:szCs w:val="24"/>
              </w:rPr>
              <w:t>3.</w:t>
            </w:r>
            <w:r w:rsidRPr="00F5265C">
              <w:rPr>
                <w:sz w:val="24"/>
                <w:szCs w:val="24"/>
              </w:rPr>
              <w:tab/>
              <w:t>Новые сферы применения стоимостной оценки на финансовых рынках.</w:t>
            </w:r>
          </w:p>
          <w:p w:rsidR="000F2330" w:rsidRPr="00F5265C" w:rsidRDefault="000F2330" w:rsidP="000F2330">
            <w:pPr>
              <w:pStyle w:val="a6"/>
              <w:keepNext/>
              <w:tabs>
                <w:tab w:val="left" w:pos="283"/>
                <w:tab w:val="left" w:pos="2055"/>
              </w:tabs>
              <w:ind w:left="-1"/>
              <w:rPr>
                <w:sz w:val="24"/>
                <w:szCs w:val="24"/>
              </w:rPr>
            </w:pPr>
            <w:r w:rsidRPr="00F5265C">
              <w:rPr>
                <w:sz w:val="24"/>
                <w:szCs w:val="24"/>
              </w:rPr>
              <w:t xml:space="preserve">Рекомендуемые источники из раздела </w:t>
            </w:r>
            <w:r w:rsidR="006D7548" w:rsidRPr="00F5265C">
              <w:rPr>
                <w:sz w:val="24"/>
                <w:szCs w:val="24"/>
              </w:rPr>
              <w:t xml:space="preserve">8: </w:t>
            </w:r>
            <w:r w:rsidR="00593AF2" w:rsidRPr="00F5265C">
              <w:rPr>
                <w:sz w:val="24"/>
                <w:szCs w:val="24"/>
              </w:rPr>
              <w:t>2, 7, 9, 13</w:t>
            </w:r>
          </w:p>
          <w:p w:rsidR="00D565EA" w:rsidRPr="00F5265C" w:rsidRDefault="000F2330" w:rsidP="00281829">
            <w:pPr>
              <w:pStyle w:val="a6"/>
              <w:keepNext/>
              <w:tabs>
                <w:tab w:val="left" w:pos="283"/>
                <w:tab w:val="left" w:pos="2055"/>
              </w:tabs>
              <w:ind w:left="-1"/>
              <w:rPr>
                <w:sz w:val="24"/>
                <w:szCs w:val="24"/>
              </w:rPr>
            </w:pPr>
            <w:r w:rsidRPr="00F5265C">
              <w:rPr>
                <w:sz w:val="24"/>
                <w:szCs w:val="24"/>
              </w:rPr>
              <w:t>из раздела 9: 5, 1</w:t>
            </w:r>
            <w:r w:rsidR="00281829">
              <w:rPr>
                <w:sz w:val="24"/>
                <w:szCs w:val="24"/>
              </w:rPr>
              <w:t>3</w:t>
            </w:r>
          </w:p>
        </w:tc>
        <w:tc>
          <w:tcPr>
            <w:tcW w:w="2268" w:type="dxa"/>
          </w:tcPr>
          <w:p w:rsidR="00D565EA" w:rsidRPr="00F5265C" w:rsidRDefault="000F2330" w:rsidP="008322C4">
            <w:pPr>
              <w:keepNext/>
              <w:jc w:val="both"/>
              <w:rPr>
                <w:sz w:val="24"/>
                <w:szCs w:val="24"/>
              </w:rPr>
            </w:pPr>
            <w:r w:rsidRPr="00F5265C">
              <w:rPr>
                <w:sz w:val="24"/>
                <w:szCs w:val="24"/>
              </w:rPr>
              <w:t>Научная дискуссия</w:t>
            </w:r>
          </w:p>
          <w:p w:rsidR="000F2330" w:rsidRPr="00F5265C" w:rsidRDefault="000F2330" w:rsidP="008322C4">
            <w:pPr>
              <w:keepNext/>
              <w:jc w:val="both"/>
              <w:rPr>
                <w:sz w:val="24"/>
                <w:szCs w:val="24"/>
              </w:rPr>
            </w:pPr>
            <w:r w:rsidRPr="00F5265C">
              <w:rPr>
                <w:sz w:val="24"/>
                <w:szCs w:val="24"/>
              </w:rPr>
              <w:t>Подготовка презентаций</w:t>
            </w:r>
          </w:p>
          <w:p w:rsidR="000F2330" w:rsidRPr="00F5265C" w:rsidRDefault="000F2330" w:rsidP="008322C4">
            <w:pPr>
              <w:keepNext/>
              <w:jc w:val="both"/>
              <w:rPr>
                <w:sz w:val="24"/>
                <w:szCs w:val="24"/>
              </w:rPr>
            </w:pPr>
            <w:r w:rsidRPr="00F5265C">
              <w:rPr>
                <w:sz w:val="24"/>
                <w:szCs w:val="24"/>
              </w:rPr>
              <w:t>Выполнение практико-ориентированных заданий</w:t>
            </w:r>
          </w:p>
        </w:tc>
      </w:tr>
      <w:tr w:rsidR="00D565EA" w:rsidRPr="00F5265C" w:rsidTr="00D565EA">
        <w:trPr>
          <w:trHeight w:val="99"/>
        </w:trPr>
        <w:tc>
          <w:tcPr>
            <w:tcW w:w="2269" w:type="dxa"/>
          </w:tcPr>
          <w:p w:rsidR="000F2330" w:rsidRPr="00F5265C" w:rsidRDefault="000F2330" w:rsidP="000F2330">
            <w:pPr>
              <w:jc w:val="both"/>
              <w:rPr>
                <w:rFonts w:eastAsia="TimesNewRomanPS-BoldMT"/>
                <w:bCs/>
                <w:sz w:val="24"/>
                <w:szCs w:val="24"/>
              </w:rPr>
            </w:pPr>
            <w:r w:rsidRPr="00F5265C">
              <w:rPr>
                <w:rFonts w:eastAsia="TimesNewRomanPS-BoldMT"/>
                <w:bCs/>
                <w:sz w:val="24"/>
                <w:szCs w:val="24"/>
              </w:rPr>
              <w:t>Тема 14</w:t>
            </w:r>
          </w:p>
          <w:p w:rsidR="00D565EA" w:rsidRPr="00F5265C" w:rsidRDefault="000F2330" w:rsidP="000F2330">
            <w:pPr>
              <w:jc w:val="both"/>
              <w:rPr>
                <w:rFonts w:eastAsia="TimesNewRomanPS-BoldMT"/>
                <w:bCs/>
                <w:sz w:val="24"/>
                <w:szCs w:val="24"/>
              </w:rPr>
            </w:pPr>
            <w:r w:rsidRPr="00F5265C">
              <w:rPr>
                <w:rFonts w:eastAsia="TimesNewRomanPS-BoldMT"/>
                <w:bCs/>
                <w:sz w:val="24"/>
                <w:szCs w:val="24"/>
              </w:rPr>
              <w:t xml:space="preserve">Цифровые финансовые активы: новейшие финансовые инструменты современной экономики, подходы и методы </w:t>
            </w:r>
            <w:r w:rsidRPr="00F5265C">
              <w:rPr>
                <w:rFonts w:eastAsia="TimesNewRomanPS-BoldMT"/>
                <w:bCs/>
                <w:sz w:val="24"/>
                <w:szCs w:val="24"/>
              </w:rPr>
              <w:lastRenderedPageBreak/>
              <w:t xml:space="preserve">оценки стоимости </w:t>
            </w:r>
          </w:p>
        </w:tc>
        <w:tc>
          <w:tcPr>
            <w:tcW w:w="5777" w:type="dxa"/>
          </w:tcPr>
          <w:p w:rsidR="00D565EA" w:rsidRPr="00F5265C" w:rsidRDefault="000F2330" w:rsidP="008322C4">
            <w:pPr>
              <w:pStyle w:val="a6"/>
              <w:keepNext/>
              <w:tabs>
                <w:tab w:val="left" w:pos="283"/>
                <w:tab w:val="left" w:pos="2055"/>
              </w:tabs>
              <w:ind w:left="0"/>
              <w:rPr>
                <w:sz w:val="24"/>
                <w:szCs w:val="24"/>
              </w:rPr>
            </w:pPr>
            <w:r w:rsidRPr="00F5265C">
              <w:rPr>
                <w:sz w:val="24"/>
                <w:szCs w:val="24"/>
              </w:rPr>
              <w:lastRenderedPageBreak/>
              <w:t>Понятие, финансово-экономическая сущность цифровых финансовых активов</w:t>
            </w:r>
          </w:p>
          <w:p w:rsidR="000F2330" w:rsidRPr="00F5265C" w:rsidRDefault="000F2330" w:rsidP="008322C4">
            <w:pPr>
              <w:pStyle w:val="a6"/>
              <w:keepNext/>
              <w:tabs>
                <w:tab w:val="left" w:pos="283"/>
                <w:tab w:val="left" w:pos="2055"/>
              </w:tabs>
              <w:ind w:left="0"/>
              <w:rPr>
                <w:sz w:val="24"/>
                <w:szCs w:val="24"/>
              </w:rPr>
            </w:pPr>
            <w:r w:rsidRPr="00F5265C">
              <w:rPr>
                <w:sz w:val="24"/>
                <w:szCs w:val="24"/>
              </w:rPr>
              <w:t>Идентификация финансовых цифровых активов как объекта стоимостной оценки</w:t>
            </w:r>
          </w:p>
          <w:p w:rsidR="000F2330" w:rsidRPr="00F5265C" w:rsidRDefault="000F2330" w:rsidP="008322C4">
            <w:pPr>
              <w:pStyle w:val="a6"/>
              <w:keepNext/>
              <w:tabs>
                <w:tab w:val="left" w:pos="283"/>
                <w:tab w:val="left" w:pos="2055"/>
              </w:tabs>
              <w:ind w:left="0"/>
              <w:rPr>
                <w:sz w:val="24"/>
                <w:szCs w:val="24"/>
              </w:rPr>
            </w:pPr>
            <w:r w:rsidRPr="00F5265C">
              <w:rPr>
                <w:sz w:val="24"/>
                <w:szCs w:val="24"/>
              </w:rPr>
              <w:t>Классификация цифровых финансовых активов</w:t>
            </w:r>
          </w:p>
          <w:p w:rsidR="000F2330" w:rsidRPr="00F5265C" w:rsidRDefault="000F2330" w:rsidP="008322C4">
            <w:pPr>
              <w:pStyle w:val="a6"/>
              <w:keepNext/>
              <w:tabs>
                <w:tab w:val="left" w:pos="283"/>
                <w:tab w:val="left" w:pos="2055"/>
              </w:tabs>
              <w:ind w:left="0"/>
              <w:rPr>
                <w:sz w:val="24"/>
                <w:szCs w:val="24"/>
              </w:rPr>
            </w:pPr>
            <w:r w:rsidRPr="00F5265C">
              <w:rPr>
                <w:sz w:val="24"/>
                <w:szCs w:val="24"/>
              </w:rPr>
              <w:t>Анализ методик оценки стоимости цифровых финансовых активов</w:t>
            </w:r>
          </w:p>
          <w:p w:rsidR="000F2330" w:rsidRPr="00F5265C" w:rsidRDefault="000F2330" w:rsidP="008322C4">
            <w:pPr>
              <w:pStyle w:val="a6"/>
              <w:keepNext/>
              <w:tabs>
                <w:tab w:val="left" w:pos="283"/>
                <w:tab w:val="left" w:pos="2055"/>
              </w:tabs>
              <w:ind w:left="0"/>
              <w:rPr>
                <w:sz w:val="24"/>
                <w:szCs w:val="24"/>
              </w:rPr>
            </w:pPr>
            <w:r w:rsidRPr="00F5265C">
              <w:rPr>
                <w:sz w:val="24"/>
                <w:szCs w:val="24"/>
              </w:rPr>
              <w:t>Проблемы оценки цифровых финансовых активов и пути их решения</w:t>
            </w:r>
          </w:p>
          <w:p w:rsidR="003A5C19" w:rsidRPr="00F5265C" w:rsidRDefault="003A5C19" w:rsidP="003A5C19">
            <w:pPr>
              <w:keepNext/>
              <w:tabs>
                <w:tab w:val="left" w:pos="283"/>
                <w:tab w:val="left" w:pos="2055"/>
              </w:tabs>
              <w:rPr>
                <w:sz w:val="24"/>
                <w:szCs w:val="24"/>
              </w:rPr>
            </w:pPr>
            <w:r w:rsidRPr="00F5265C">
              <w:rPr>
                <w:sz w:val="24"/>
                <w:szCs w:val="24"/>
              </w:rPr>
              <w:lastRenderedPageBreak/>
              <w:t>Рекомен</w:t>
            </w:r>
            <w:r w:rsidR="00593AF2" w:rsidRPr="00F5265C">
              <w:rPr>
                <w:sz w:val="24"/>
                <w:szCs w:val="24"/>
              </w:rPr>
              <w:t>дуемые источники из раздела 8: 3, 4, 5, 8, 11</w:t>
            </w:r>
          </w:p>
          <w:p w:rsidR="000F2330" w:rsidRPr="00F5265C" w:rsidRDefault="003A5C19" w:rsidP="00281829">
            <w:pPr>
              <w:pStyle w:val="a6"/>
              <w:keepNext/>
              <w:tabs>
                <w:tab w:val="left" w:pos="283"/>
                <w:tab w:val="left" w:pos="2055"/>
              </w:tabs>
              <w:ind w:left="0"/>
              <w:rPr>
                <w:sz w:val="24"/>
                <w:szCs w:val="24"/>
              </w:rPr>
            </w:pPr>
            <w:r w:rsidRPr="00F5265C">
              <w:rPr>
                <w:sz w:val="24"/>
                <w:szCs w:val="24"/>
              </w:rPr>
              <w:t>из раздела 9:</w:t>
            </w:r>
            <w:r w:rsidR="00593AF2" w:rsidRPr="00F5265C">
              <w:rPr>
                <w:sz w:val="24"/>
                <w:szCs w:val="24"/>
              </w:rPr>
              <w:t xml:space="preserve"> </w:t>
            </w:r>
            <w:r w:rsidR="00281829">
              <w:rPr>
                <w:sz w:val="24"/>
                <w:szCs w:val="24"/>
              </w:rPr>
              <w:t>13</w:t>
            </w:r>
          </w:p>
        </w:tc>
        <w:tc>
          <w:tcPr>
            <w:tcW w:w="2268" w:type="dxa"/>
          </w:tcPr>
          <w:p w:rsidR="00D565EA" w:rsidRPr="00F5265C" w:rsidRDefault="000F2330" w:rsidP="008322C4">
            <w:pPr>
              <w:keepNext/>
              <w:jc w:val="both"/>
              <w:rPr>
                <w:sz w:val="24"/>
                <w:szCs w:val="24"/>
              </w:rPr>
            </w:pPr>
            <w:r w:rsidRPr="00F5265C">
              <w:rPr>
                <w:sz w:val="24"/>
                <w:szCs w:val="24"/>
              </w:rPr>
              <w:lastRenderedPageBreak/>
              <w:t>Панельная дискуссия</w:t>
            </w:r>
          </w:p>
          <w:p w:rsidR="000F2330" w:rsidRPr="00F5265C" w:rsidRDefault="000F2330" w:rsidP="008322C4">
            <w:pPr>
              <w:keepNext/>
              <w:jc w:val="both"/>
              <w:rPr>
                <w:sz w:val="24"/>
                <w:szCs w:val="24"/>
              </w:rPr>
            </w:pPr>
            <w:r w:rsidRPr="00F5265C">
              <w:rPr>
                <w:sz w:val="24"/>
                <w:szCs w:val="24"/>
              </w:rPr>
              <w:t>Анализ отчётов об оценке</w:t>
            </w:r>
          </w:p>
          <w:p w:rsidR="000F2330" w:rsidRPr="00F5265C" w:rsidRDefault="000F2330" w:rsidP="008322C4">
            <w:pPr>
              <w:keepNext/>
              <w:jc w:val="both"/>
              <w:rPr>
                <w:sz w:val="24"/>
                <w:szCs w:val="24"/>
              </w:rPr>
            </w:pPr>
            <w:r w:rsidRPr="00F5265C">
              <w:rPr>
                <w:sz w:val="24"/>
                <w:szCs w:val="24"/>
              </w:rPr>
              <w:t>Выполнение практико ориентированных заданий</w:t>
            </w:r>
          </w:p>
        </w:tc>
      </w:tr>
      <w:tr w:rsidR="00D565EA" w:rsidRPr="00F5265C" w:rsidTr="00D565EA">
        <w:trPr>
          <w:trHeight w:val="163"/>
        </w:trPr>
        <w:tc>
          <w:tcPr>
            <w:tcW w:w="2269" w:type="dxa"/>
          </w:tcPr>
          <w:p w:rsidR="00D565EA" w:rsidRPr="00F5265C" w:rsidRDefault="00D565EA" w:rsidP="00D565EA">
            <w:pPr>
              <w:jc w:val="both"/>
              <w:rPr>
                <w:rFonts w:eastAsia="TimesNewRomanPS-BoldMT"/>
                <w:bCs/>
                <w:sz w:val="24"/>
                <w:szCs w:val="24"/>
              </w:rPr>
            </w:pPr>
            <w:r w:rsidRPr="00F5265C">
              <w:rPr>
                <w:rFonts w:eastAsia="TimesNewRomanPS-BoldMT"/>
                <w:bCs/>
                <w:sz w:val="24"/>
                <w:szCs w:val="24"/>
              </w:rPr>
              <w:t>Тема 15.</w:t>
            </w:r>
          </w:p>
          <w:p w:rsidR="00D565EA" w:rsidRPr="00F5265C" w:rsidRDefault="00D565EA" w:rsidP="00D565EA">
            <w:pPr>
              <w:jc w:val="both"/>
              <w:rPr>
                <w:rFonts w:eastAsia="TimesNewRomanPS-BoldMT"/>
                <w:bCs/>
                <w:sz w:val="24"/>
                <w:szCs w:val="24"/>
              </w:rPr>
            </w:pPr>
            <w:r w:rsidRPr="00F5265C">
              <w:rPr>
                <w:rFonts w:eastAsia="TimesNewRomanPS-BoldMT"/>
                <w:bCs/>
                <w:sz w:val="24"/>
                <w:szCs w:val="24"/>
              </w:rPr>
              <w:t>Развитие стоимостной  оценки финансовых активов в цифровой экономике</w:t>
            </w:r>
          </w:p>
        </w:tc>
        <w:tc>
          <w:tcPr>
            <w:tcW w:w="5777" w:type="dxa"/>
          </w:tcPr>
          <w:p w:rsidR="000F2330" w:rsidRPr="00F5265C" w:rsidRDefault="000F2330" w:rsidP="000F2330">
            <w:pPr>
              <w:pStyle w:val="a6"/>
              <w:keepNext/>
              <w:tabs>
                <w:tab w:val="left" w:pos="283"/>
                <w:tab w:val="left" w:pos="2055"/>
              </w:tabs>
              <w:ind w:left="-1"/>
              <w:rPr>
                <w:sz w:val="24"/>
                <w:szCs w:val="24"/>
              </w:rPr>
            </w:pPr>
            <w:r w:rsidRPr="00F5265C">
              <w:rPr>
                <w:sz w:val="24"/>
                <w:szCs w:val="24"/>
              </w:rPr>
              <w:t>1.</w:t>
            </w:r>
            <w:r w:rsidRPr="00F5265C">
              <w:rPr>
                <w:sz w:val="24"/>
                <w:szCs w:val="24"/>
              </w:rPr>
              <w:tab/>
              <w:t xml:space="preserve">Основные направления развития стоимостной оценки финансовых активов </w:t>
            </w:r>
            <w:r w:rsidR="006D7548" w:rsidRPr="00F5265C">
              <w:rPr>
                <w:sz w:val="24"/>
                <w:szCs w:val="24"/>
              </w:rPr>
              <w:t>в стоимостные экономики</w:t>
            </w:r>
            <w:r w:rsidRPr="00F5265C">
              <w:rPr>
                <w:sz w:val="24"/>
                <w:szCs w:val="24"/>
              </w:rPr>
              <w:t>.</w:t>
            </w:r>
          </w:p>
          <w:p w:rsidR="000F2330" w:rsidRPr="00F5265C" w:rsidRDefault="000F2330" w:rsidP="000F2330">
            <w:pPr>
              <w:pStyle w:val="a6"/>
              <w:keepNext/>
              <w:tabs>
                <w:tab w:val="left" w:pos="283"/>
                <w:tab w:val="left" w:pos="2055"/>
              </w:tabs>
              <w:ind w:left="-1"/>
              <w:rPr>
                <w:sz w:val="24"/>
                <w:szCs w:val="24"/>
              </w:rPr>
            </w:pPr>
            <w:r w:rsidRPr="00F5265C">
              <w:rPr>
                <w:sz w:val="24"/>
                <w:szCs w:val="24"/>
              </w:rPr>
              <w:t>2.</w:t>
            </w:r>
            <w:r w:rsidRPr="00F5265C">
              <w:rPr>
                <w:sz w:val="24"/>
                <w:szCs w:val="24"/>
              </w:rPr>
              <w:tab/>
              <w:t>Технология «Большая база данных»: преимущество и недостатки в сфере стоимостной оценки.</w:t>
            </w:r>
          </w:p>
          <w:p w:rsidR="000F2330" w:rsidRPr="00F5265C" w:rsidRDefault="000F2330" w:rsidP="000F2330">
            <w:pPr>
              <w:pStyle w:val="a6"/>
              <w:keepNext/>
              <w:tabs>
                <w:tab w:val="left" w:pos="283"/>
                <w:tab w:val="left" w:pos="2055"/>
              </w:tabs>
              <w:ind w:left="-1"/>
              <w:rPr>
                <w:sz w:val="24"/>
                <w:szCs w:val="24"/>
              </w:rPr>
            </w:pPr>
            <w:r w:rsidRPr="00F5265C">
              <w:rPr>
                <w:sz w:val="24"/>
                <w:szCs w:val="24"/>
              </w:rPr>
              <w:t>3.</w:t>
            </w:r>
            <w:r w:rsidRPr="00F5265C">
              <w:rPr>
                <w:sz w:val="24"/>
                <w:szCs w:val="24"/>
              </w:rPr>
              <w:tab/>
              <w:t>«Оценочные машины» и машинное обучение: миф или реальность в оценке финансовых активов.</w:t>
            </w:r>
          </w:p>
          <w:p w:rsidR="000F2330" w:rsidRPr="00F5265C" w:rsidRDefault="000F2330" w:rsidP="000F2330">
            <w:pPr>
              <w:pStyle w:val="a6"/>
              <w:keepNext/>
              <w:tabs>
                <w:tab w:val="left" w:pos="283"/>
                <w:tab w:val="left" w:pos="2055"/>
              </w:tabs>
              <w:ind w:left="-1"/>
              <w:rPr>
                <w:sz w:val="24"/>
                <w:szCs w:val="24"/>
              </w:rPr>
            </w:pPr>
            <w:r w:rsidRPr="00F5265C">
              <w:rPr>
                <w:sz w:val="24"/>
                <w:szCs w:val="24"/>
              </w:rPr>
              <w:t xml:space="preserve">Рекомендуемые источники из раздела </w:t>
            </w:r>
            <w:r w:rsidR="006D7548" w:rsidRPr="00F5265C">
              <w:rPr>
                <w:sz w:val="24"/>
                <w:szCs w:val="24"/>
              </w:rPr>
              <w:t xml:space="preserve">8: </w:t>
            </w:r>
            <w:r w:rsidR="00593AF2" w:rsidRPr="00F5265C">
              <w:rPr>
                <w:sz w:val="24"/>
                <w:szCs w:val="24"/>
              </w:rPr>
              <w:t>3, 5, 10, 11</w:t>
            </w:r>
          </w:p>
          <w:p w:rsidR="00D565EA" w:rsidRPr="00F5265C" w:rsidRDefault="000F2330" w:rsidP="00281829">
            <w:pPr>
              <w:pStyle w:val="a6"/>
              <w:keepNext/>
              <w:tabs>
                <w:tab w:val="left" w:pos="283"/>
                <w:tab w:val="left" w:pos="2055"/>
              </w:tabs>
              <w:ind w:left="-1"/>
              <w:rPr>
                <w:sz w:val="24"/>
                <w:szCs w:val="24"/>
              </w:rPr>
            </w:pPr>
            <w:r w:rsidRPr="00F5265C">
              <w:rPr>
                <w:sz w:val="24"/>
                <w:szCs w:val="24"/>
              </w:rPr>
              <w:t xml:space="preserve">из раздела 9: </w:t>
            </w:r>
            <w:r w:rsidR="00593AF2" w:rsidRPr="00F5265C">
              <w:rPr>
                <w:sz w:val="24"/>
                <w:szCs w:val="24"/>
              </w:rPr>
              <w:t>5, 6, 10, 11</w:t>
            </w:r>
            <w:r w:rsidR="00281829">
              <w:rPr>
                <w:sz w:val="24"/>
                <w:szCs w:val="24"/>
              </w:rPr>
              <w:t>, 13</w:t>
            </w:r>
          </w:p>
        </w:tc>
        <w:tc>
          <w:tcPr>
            <w:tcW w:w="2268" w:type="dxa"/>
          </w:tcPr>
          <w:p w:rsidR="00D565EA" w:rsidRPr="00F5265C" w:rsidRDefault="000F2330" w:rsidP="008322C4">
            <w:pPr>
              <w:keepNext/>
              <w:jc w:val="both"/>
              <w:rPr>
                <w:sz w:val="24"/>
                <w:szCs w:val="24"/>
              </w:rPr>
            </w:pPr>
            <w:r w:rsidRPr="00F5265C">
              <w:rPr>
                <w:sz w:val="24"/>
                <w:szCs w:val="24"/>
              </w:rPr>
              <w:t>Круглый стол</w:t>
            </w:r>
          </w:p>
        </w:tc>
      </w:tr>
    </w:tbl>
    <w:p w:rsidR="00FC5F14" w:rsidRPr="001A3181" w:rsidRDefault="00FC5F14"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16"/>
          <w:szCs w:val="16"/>
          <w:lang w:val="ru-RU"/>
        </w:rPr>
      </w:pPr>
      <w:bookmarkStart w:id="9" w:name="_Toc24369729"/>
    </w:p>
    <w:p w:rsidR="00C52F7B" w:rsidRPr="00F5265C" w:rsidRDefault="00767866"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r w:rsidRPr="00F5265C">
        <w:rPr>
          <w:rFonts w:ascii="Times New Roman" w:eastAsiaTheme="majorEastAsia" w:hAnsi="Times New Roman"/>
          <w:kern w:val="0"/>
          <w:sz w:val="28"/>
          <w:szCs w:val="28"/>
          <w:lang w:val="ru-RU"/>
        </w:rPr>
        <w:t xml:space="preserve">6. </w:t>
      </w:r>
      <w:r w:rsidR="00E00BE6" w:rsidRPr="00F5265C">
        <w:rPr>
          <w:rFonts w:ascii="Times New Roman" w:eastAsiaTheme="majorEastAsia" w:hAnsi="Times New Roman"/>
          <w:kern w:val="0"/>
          <w:sz w:val="28"/>
          <w:szCs w:val="28"/>
          <w:lang w:val="ru-RU"/>
        </w:rPr>
        <w:t>Перечень у</w:t>
      </w:r>
      <w:r w:rsidR="00C52F7B" w:rsidRPr="00F5265C">
        <w:rPr>
          <w:rFonts w:ascii="Times New Roman" w:eastAsiaTheme="majorEastAsia" w:hAnsi="Times New Roman"/>
          <w:kern w:val="0"/>
          <w:sz w:val="28"/>
          <w:szCs w:val="28"/>
          <w:lang w:val="ru-RU"/>
        </w:rPr>
        <w:t>чебно-методическо</w:t>
      </w:r>
      <w:r w:rsidR="00E00BE6" w:rsidRPr="00F5265C">
        <w:rPr>
          <w:rFonts w:ascii="Times New Roman" w:eastAsiaTheme="majorEastAsia" w:hAnsi="Times New Roman"/>
          <w:kern w:val="0"/>
          <w:sz w:val="28"/>
          <w:szCs w:val="28"/>
          <w:lang w:val="ru-RU"/>
        </w:rPr>
        <w:t>го</w:t>
      </w:r>
      <w:r w:rsidR="00C52F7B" w:rsidRPr="00F5265C">
        <w:rPr>
          <w:rFonts w:ascii="Times New Roman" w:eastAsiaTheme="majorEastAsia" w:hAnsi="Times New Roman"/>
          <w:kern w:val="0"/>
          <w:sz w:val="28"/>
          <w:szCs w:val="28"/>
          <w:lang w:val="ru-RU"/>
        </w:rPr>
        <w:t xml:space="preserve"> обеспечени</w:t>
      </w:r>
      <w:r w:rsidR="00E00BE6" w:rsidRPr="00F5265C">
        <w:rPr>
          <w:rFonts w:ascii="Times New Roman" w:eastAsiaTheme="majorEastAsia" w:hAnsi="Times New Roman"/>
          <w:kern w:val="0"/>
          <w:sz w:val="28"/>
          <w:szCs w:val="28"/>
          <w:lang w:val="ru-RU"/>
        </w:rPr>
        <w:t>я</w:t>
      </w:r>
      <w:r w:rsidR="00C52F7B" w:rsidRPr="00F5265C">
        <w:rPr>
          <w:rFonts w:ascii="Times New Roman" w:eastAsiaTheme="majorEastAsia" w:hAnsi="Times New Roman"/>
          <w:kern w:val="0"/>
          <w:sz w:val="28"/>
          <w:szCs w:val="28"/>
          <w:lang w:val="ru-RU"/>
        </w:rPr>
        <w:t xml:space="preserve"> </w:t>
      </w:r>
      <w:r w:rsidR="00606047" w:rsidRPr="00F5265C">
        <w:rPr>
          <w:rFonts w:ascii="Times New Roman" w:eastAsiaTheme="majorEastAsia" w:hAnsi="Times New Roman"/>
          <w:kern w:val="0"/>
          <w:sz w:val="28"/>
          <w:szCs w:val="28"/>
          <w:lang w:val="ru-RU"/>
        </w:rPr>
        <w:t xml:space="preserve">для </w:t>
      </w:r>
      <w:r w:rsidR="00C52F7B" w:rsidRPr="00F5265C">
        <w:rPr>
          <w:rFonts w:ascii="Times New Roman" w:eastAsiaTheme="majorEastAsia" w:hAnsi="Times New Roman"/>
          <w:kern w:val="0"/>
          <w:sz w:val="28"/>
          <w:szCs w:val="28"/>
          <w:lang w:val="ru-RU"/>
        </w:rPr>
        <w:t xml:space="preserve">самостоятельной работы обучающихся по </w:t>
      </w:r>
      <w:r w:rsidR="00606047" w:rsidRPr="00F5265C">
        <w:rPr>
          <w:rFonts w:ascii="Times New Roman" w:eastAsiaTheme="majorEastAsia" w:hAnsi="Times New Roman"/>
          <w:kern w:val="0"/>
          <w:sz w:val="28"/>
          <w:szCs w:val="28"/>
          <w:lang w:val="ru-RU"/>
        </w:rPr>
        <w:t>дисциплине</w:t>
      </w:r>
      <w:bookmarkEnd w:id="9"/>
    </w:p>
    <w:p w:rsidR="008E5DB9" w:rsidRPr="00F5265C" w:rsidRDefault="008E5DB9"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bookmarkStart w:id="10" w:name="_Toc24369730"/>
      <w:r w:rsidRPr="00F5265C">
        <w:rPr>
          <w:rFonts w:ascii="Times New Roman" w:eastAsiaTheme="majorEastAsia" w:hAnsi="Times New Roman"/>
          <w:kern w:val="0"/>
          <w:sz w:val="28"/>
          <w:szCs w:val="28"/>
          <w:lang w:val="ru-RU"/>
        </w:rPr>
        <w:t xml:space="preserve">6.1. </w:t>
      </w:r>
      <w:r w:rsidR="00F36684" w:rsidRPr="00F5265C">
        <w:rPr>
          <w:rFonts w:ascii="Times New Roman" w:eastAsiaTheme="majorEastAsia" w:hAnsi="Times New Roman"/>
          <w:kern w:val="0"/>
          <w:sz w:val="28"/>
          <w:szCs w:val="28"/>
          <w:lang w:val="ru-RU"/>
        </w:rPr>
        <w:t>Перечень вопросов, отводим</w:t>
      </w:r>
      <w:r w:rsidR="00024EEA" w:rsidRPr="00F5265C">
        <w:rPr>
          <w:rFonts w:ascii="Times New Roman" w:eastAsiaTheme="majorEastAsia" w:hAnsi="Times New Roman"/>
          <w:kern w:val="0"/>
          <w:sz w:val="28"/>
          <w:szCs w:val="28"/>
          <w:lang w:val="ru-RU"/>
        </w:rPr>
        <w:t xml:space="preserve">ых на самостоятельное освоение </w:t>
      </w:r>
      <w:r w:rsidR="00F36684" w:rsidRPr="00F5265C">
        <w:rPr>
          <w:rFonts w:ascii="Times New Roman" w:eastAsiaTheme="majorEastAsia" w:hAnsi="Times New Roman"/>
          <w:kern w:val="0"/>
          <w:sz w:val="28"/>
          <w:szCs w:val="28"/>
          <w:lang w:val="ru-RU"/>
        </w:rPr>
        <w:t>дисциплины, ф</w:t>
      </w:r>
      <w:r w:rsidRPr="00F5265C">
        <w:rPr>
          <w:rFonts w:ascii="Times New Roman" w:eastAsiaTheme="majorEastAsia" w:hAnsi="Times New Roman"/>
          <w:kern w:val="0"/>
          <w:sz w:val="28"/>
          <w:szCs w:val="28"/>
          <w:lang w:val="ru-RU"/>
        </w:rPr>
        <w:t>ормы внеаудиторной самостоятельной работы</w:t>
      </w:r>
      <w:bookmarkEnd w:id="10"/>
    </w:p>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4009"/>
        <w:gridCol w:w="3648"/>
      </w:tblGrid>
      <w:tr w:rsidR="00D93D73" w:rsidRPr="00F5265C" w:rsidTr="007A440F">
        <w:tc>
          <w:tcPr>
            <w:tcW w:w="1245" w:type="pct"/>
            <w:shd w:val="clear" w:color="auto" w:fill="auto"/>
          </w:tcPr>
          <w:p w:rsidR="007E3FEC" w:rsidRPr="00F5265C" w:rsidRDefault="007E3FEC" w:rsidP="008322C4">
            <w:pPr>
              <w:keepNext/>
              <w:jc w:val="center"/>
              <w:rPr>
                <w:sz w:val="24"/>
                <w:szCs w:val="24"/>
              </w:rPr>
            </w:pPr>
            <w:r w:rsidRPr="00F5265C">
              <w:rPr>
                <w:b/>
                <w:sz w:val="24"/>
                <w:szCs w:val="24"/>
              </w:rPr>
              <w:t xml:space="preserve">Наименование </w:t>
            </w:r>
            <w:r w:rsidR="00596CE9" w:rsidRPr="00F5265C">
              <w:rPr>
                <w:b/>
                <w:sz w:val="24"/>
                <w:szCs w:val="24"/>
              </w:rPr>
              <w:t>тем (</w:t>
            </w:r>
            <w:r w:rsidRPr="00F5265C">
              <w:rPr>
                <w:b/>
                <w:sz w:val="24"/>
                <w:szCs w:val="24"/>
              </w:rPr>
              <w:t>разделов</w:t>
            </w:r>
            <w:r w:rsidR="00596CE9" w:rsidRPr="00F5265C">
              <w:rPr>
                <w:b/>
                <w:sz w:val="24"/>
                <w:szCs w:val="24"/>
              </w:rPr>
              <w:t>)</w:t>
            </w:r>
            <w:r w:rsidRPr="00F5265C">
              <w:rPr>
                <w:b/>
                <w:sz w:val="24"/>
                <w:szCs w:val="24"/>
              </w:rPr>
              <w:t xml:space="preserve"> дисциплин</w:t>
            </w:r>
            <w:r w:rsidR="00596CE9" w:rsidRPr="00F5265C">
              <w:rPr>
                <w:b/>
                <w:sz w:val="24"/>
                <w:szCs w:val="24"/>
              </w:rPr>
              <w:t>ы</w:t>
            </w:r>
          </w:p>
        </w:tc>
        <w:tc>
          <w:tcPr>
            <w:tcW w:w="1966" w:type="pct"/>
            <w:shd w:val="clear" w:color="auto" w:fill="auto"/>
          </w:tcPr>
          <w:p w:rsidR="007E3FEC" w:rsidRPr="00F5265C" w:rsidRDefault="00596CE9" w:rsidP="008322C4">
            <w:pPr>
              <w:keepNext/>
              <w:jc w:val="center"/>
              <w:rPr>
                <w:b/>
                <w:sz w:val="24"/>
                <w:szCs w:val="24"/>
              </w:rPr>
            </w:pPr>
            <w:r w:rsidRPr="00F5265C">
              <w:rPr>
                <w:b/>
                <w:sz w:val="24"/>
                <w:szCs w:val="24"/>
              </w:rPr>
              <w:t>Перечень вопросов</w:t>
            </w:r>
            <w:r w:rsidR="007E3FEC" w:rsidRPr="00F5265C">
              <w:rPr>
                <w:b/>
                <w:sz w:val="24"/>
                <w:szCs w:val="24"/>
              </w:rPr>
              <w:t xml:space="preserve">, отводимых на самостоятельное освоение </w:t>
            </w:r>
          </w:p>
        </w:tc>
        <w:tc>
          <w:tcPr>
            <w:tcW w:w="1789" w:type="pct"/>
          </w:tcPr>
          <w:p w:rsidR="007E3FEC" w:rsidRPr="00F5265C" w:rsidRDefault="007E3FEC" w:rsidP="008322C4">
            <w:pPr>
              <w:keepNext/>
              <w:jc w:val="center"/>
              <w:rPr>
                <w:b/>
                <w:sz w:val="24"/>
                <w:szCs w:val="24"/>
              </w:rPr>
            </w:pPr>
            <w:r w:rsidRPr="00F5265C">
              <w:rPr>
                <w:b/>
                <w:sz w:val="24"/>
                <w:szCs w:val="24"/>
              </w:rPr>
              <w:t>Формы внеаудиторной самостоятельной работы</w:t>
            </w:r>
          </w:p>
        </w:tc>
      </w:tr>
      <w:tr w:rsidR="00D93D73" w:rsidRPr="00F5265C" w:rsidTr="007A440F">
        <w:tc>
          <w:tcPr>
            <w:tcW w:w="1245" w:type="pct"/>
            <w:shd w:val="clear" w:color="auto" w:fill="auto"/>
          </w:tcPr>
          <w:p w:rsidR="00224523" w:rsidRPr="00F5265C" w:rsidRDefault="00224523" w:rsidP="008322C4">
            <w:pPr>
              <w:rPr>
                <w:rFonts w:eastAsia="TimesNewRomanPS-BoldMT"/>
                <w:bCs/>
                <w:sz w:val="24"/>
                <w:szCs w:val="24"/>
              </w:rPr>
            </w:pPr>
            <w:r w:rsidRPr="00F5265C">
              <w:rPr>
                <w:rFonts w:eastAsia="TimesNewRomanPS-BoldMT"/>
                <w:bCs/>
                <w:sz w:val="24"/>
                <w:szCs w:val="24"/>
              </w:rPr>
              <w:t>Тема1.</w:t>
            </w:r>
          </w:p>
          <w:p w:rsidR="009317F1" w:rsidRPr="00F5265C" w:rsidRDefault="00224523" w:rsidP="008322C4">
            <w:pPr>
              <w:rPr>
                <w:rFonts w:eastAsia="TimesNewRomanPS-BoldMT"/>
                <w:bCs/>
                <w:sz w:val="24"/>
                <w:szCs w:val="24"/>
              </w:rPr>
            </w:pPr>
            <w:r w:rsidRPr="00F5265C">
              <w:rPr>
                <w:rFonts w:eastAsia="TimesNewRomanPS-BoldMT"/>
                <w:bCs/>
                <w:sz w:val="24"/>
                <w:szCs w:val="24"/>
              </w:rPr>
              <w:t>Финансовые активы как объект оценки: идентификация и классификация</w:t>
            </w:r>
          </w:p>
        </w:tc>
        <w:tc>
          <w:tcPr>
            <w:tcW w:w="1966" w:type="pct"/>
            <w:shd w:val="clear" w:color="auto" w:fill="auto"/>
          </w:tcPr>
          <w:p w:rsidR="009317F1" w:rsidRPr="00F5265C" w:rsidRDefault="00224523" w:rsidP="00AC69EC">
            <w:pPr>
              <w:keepNext/>
              <w:tabs>
                <w:tab w:val="left" w:pos="341"/>
              </w:tabs>
              <w:rPr>
                <w:sz w:val="24"/>
                <w:szCs w:val="24"/>
              </w:rPr>
            </w:pPr>
            <w:r w:rsidRPr="00F5265C">
              <w:rPr>
                <w:sz w:val="24"/>
                <w:szCs w:val="24"/>
              </w:rPr>
              <w:t xml:space="preserve">Отражение финансовых </w:t>
            </w:r>
            <w:r w:rsidR="009B4B1C" w:rsidRPr="00F5265C">
              <w:rPr>
                <w:sz w:val="24"/>
                <w:szCs w:val="24"/>
              </w:rPr>
              <w:t>активов</w:t>
            </w:r>
            <w:r w:rsidRPr="00F5265C">
              <w:rPr>
                <w:sz w:val="24"/>
                <w:szCs w:val="24"/>
              </w:rPr>
              <w:t xml:space="preserve"> бухгалтерском учёте по ПБУ и МСФО</w:t>
            </w:r>
          </w:p>
          <w:p w:rsidR="00224523" w:rsidRPr="00F5265C" w:rsidRDefault="00224523" w:rsidP="00AC69EC">
            <w:pPr>
              <w:keepNext/>
              <w:tabs>
                <w:tab w:val="left" w:pos="341"/>
              </w:tabs>
              <w:rPr>
                <w:sz w:val="24"/>
                <w:szCs w:val="24"/>
              </w:rPr>
            </w:pPr>
            <w:r w:rsidRPr="00F5265C">
              <w:rPr>
                <w:sz w:val="24"/>
                <w:szCs w:val="24"/>
              </w:rPr>
              <w:t>Определение финансовых активов в различных источниках информации. Анализ и систем</w:t>
            </w:r>
            <w:r w:rsidR="009B4B1C" w:rsidRPr="00F5265C">
              <w:rPr>
                <w:sz w:val="24"/>
                <w:szCs w:val="24"/>
              </w:rPr>
              <w:t>атизация.</w:t>
            </w:r>
          </w:p>
          <w:p w:rsidR="009B4B1C" w:rsidRPr="00F5265C" w:rsidRDefault="009B4B1C" w:rsidP="00AC69EC">
            <w:pPr>
              <w:keepNext/>
              <w:tabs>
                <w:tab w:val="left" w:pos="341"/>
              </w:tabs>
              <w:rPr>
                <w:sz w:val="24"/>
                <w:szCs w:val="24"/>
              </w:rPr>
            </w:pPr>
            <w:r w:rsidRPr="00F5265C">
              <w:rPr>
                <w:sz w:val="24"/>
                <w:szCs w:val="24"/>
              </w:rPr>
              <w:t>Анализ нормативно-правовых актов применяемых для идеи идентификации и классификации финансовых активов</w:t>
            </w:r>
          </w:p>
        </w:tc>
        <w:tc>
          <w:tcPr>
            <w:tcW w:w="1789" w:type="pct"/>
          </w:tcPr>
          <w:p w:rsidR="009317F1" w:rsidRPr="00F5265C" w:rsidRDefault="009B4B1C" w:rsidP="008322C4">
            <w:pPr>
              <w:keepNext/>
              <w:rPr>
                <w:sz w:val="24"/>
                <w:szCs w:val="24"/>
              </w:rPr>
            </w:pPr>
            <w:r w:rsidRPr="00F5265C">
              <w:rPr>
                <w:sz w:val="24"/>
                <w:szCs w:val="24"/>
              </w:rPr>
              <w:t>Изучение дополнительной литературы</w:t>
            </w:r>
          </w:p>
          <w:p w:rsidR="009B4B1C" w:rsidRPr="00F5265C" w:rsidRDefault="009B4B1C" w:rsidP="008322C4">
            <w:pPr>
              <w:keepNext/>
              <w:rPr>
                <w:sz w:val="24"/>
                <w:szCs w:val="24"/>
              </w:rPr>
            </w:pPr>
            <w:r w:rsidRPr="00F5265C">
              <w:rPr>
                <w:sz w:val="24"/>
                <w:szCs w:val="24"/>
              </w:rPr>
              <w:t xml:space="preserve">Изучение стандартов оценки: ФСО, МСО, </w:t>
            </w:r>
            <w:r w:rsidRPr="00F5265C">
              <w:rPr>
                <w:sz w:val="24"/>
                <w:szCs w:val="24"/>
                <w:lang w:val="en-US"/>
              </w:rPr>
              <w:t>RICS</w:t>
            </w:r>
            <w:r w:rsidRPr="00F5265C">
              <w:rPr>
                <w:sz w:val="24"/>
                <w:szCs w:val="24"/>
              </w:rPr>
              <w:t xml:space="preserve"> и СРОО</w:t>
            </w:r>
          </w:p>
          <w:p w:rsidR="009B4B1C" w:rsidRPr="00F5265C" w:rsidRDefault="009B4B1C" w:rsidP="008322C4">
            <w:pPr>
              <w:keepNext/>
              <w:rPr>
                <w:b/>
                <w:sz w:val="24"/>
                <w:szCs w:val="24"/>
              </w:rPr>
            </w:pPr>
            <w:r w:rsidRPr="00F5265C">
              <w:rPr>
                <w:sz w:val="24"/>
                <w:szCs w:val="24"/>
              </w:rPr>
              <w:t>Изучение отчётов об оценке стоимости финансовых активов</w:t>
            </w:r>
          </w:p>
        </w:tc>
      </w:tr>
      <w:tr w:rsidR="00D93D73" w:rsidRPr="00F5265C" w:rsidTr="007A440F">
        <w:tc>
          <w:tcPr>
            <w:tcW w:w="1245" w:type="pct"/>
            <w:shd w:val="clear" w:color="auto" w:fill="auto"/>
          </w:tcPr>
          <w:p w:rsidR="009317F1" w:rsidRPr="00F5265C" w:rsidRDefault="009B4B1C" w:rsidP="008322C4">
            <w:pPr>
              <w:rPr>
                <w:rFonts w:eastAsia="TimesNewRomanPS-BoldMT"/>
                <w:bCs/>
                <w:sz w:val="24"/>
                <w:szCs w:val="24"/>
              </w:rPr>
            </w:pPr>
            <w:r w:rsidRPr="00F5265C">
              <w:rPr>
                <w:rFonts w:eastAsia="TimesNewRomanPS-BoldMT"/>
                <w:bCs/>
                <w:sz w:val="24"/>
                <w:szCs w:val="24"/>
              </w:rPr>
              <w:t>Тема 2.</w:t>
            </w:r>
          </w:p>
          <w:p w:rsidR="009B4B1C" w:rsidRPr="00F5265C" w:rsidRDefault="009B4B1C" w:rsidP="008322C4">
            <w:pPr>
              <w:rPr>
                <w:rFonts w:eastAsia="TimesNewRomanPS-BoldMT"/>
                <w:bCs/>
                <w:sz w:val="24"/>
                <w:szCs w:val="24"/>
              </w:rPr>
            </w:pPr>
            <w:r w:rsidRPr="00F5265C">
              <w:rPr>
                <w:rFonts w:eastAsia="TimesNewRomanPS-BoldMT"/>
                <w:bCs/>
                <w:sz w:val="24"/>
                <w:szCs w:val="24"/>
              </w:rPr>
              <w:t>Основы методологии и администрирования стоимостной оценки</w:t>
            </w:r>
          </w:p>
        </w:tc>
        <w:tc>
          <w:tcPr>
            <w:tcW w:w="1966" w:type="pct"/>
            <w:shd w:val="clear" w:color="auto" w:fill="auto"/>
          </w:tcPr>
          <w:p w:rsidR="009317F1" w:rsidRPr="00F5265C" w:rsidRDefault="009B4B1C" w:rsidP="00AC69EC">
            <w:pPr>
              <w:keepNext/>
              <w:tabs>
                <w:tab w:val="left" w:pos="341"/>
              </w:tabs>
              <w:rPr>
                <w:sz w:val="24"/>
                <w:szCs w:val="24"/>
              </w:rPr>
            </w:pPr>
            <w:r w:rsidRPr="00F5265C">
              <w:rPr>
                <w:sz w:val="24"/>
                <w:szCs w:val="24"/>
              </w:rPr>
              <w:t>История становления и развития оценочной деятельности в Российской Федерации</w:t>
            </w:r>
          </w:p>
          <w:p w:rsidR="009B4B1C" w:rsidRPr="00F5265C" w:rsidRDefault="009B4B1C" w:rsidP="00AC69EC">
            <w:pPr>
              <w:keepNext/>
              <w:tabs>
                <w:tab w:val="left" w:pos="341"/>
              </w:tabs>
              <w:rPr>
                <w:sz w:val="24"/>
                <w:szCs w:val="24"/>
              </w:rPr>
            </w:pPr>
            <w:r w:rsidRPr="00F5265C">
              <w:rPr>
                <w:sz w:val="24"/>
                <w:szCs w:val="24"/>
              </w:rPr>
              <w:t xml:space="preserve">Необходимость и возможность использования зарубежного опыта в российской оценке </w:t>
            </w:r>
          </w:p>
        </w:tc>
        <w:tc>
          <w:tcPr>
            <w:tcW w:w="1789" w:type="pct"/>
          </w:tcPr>
          <w:p w:rsidR="009317F1" w:rsidRPr="00F5265C" w:rsidRDefault="009B4B1C" w:rsidP="008322C4">
            <w:pPr>
              <w:keepNext/>
              <w:rPr>
                <w:sz w:val="24"/>
                <w:szCs w:val="24"/>
              </w:rPr>
            </w:pPr>
            <w:r w:rsidRPr="00F5265C">
              <w:rPr>
                <w:sz w:val="24"/>
                <w:szCs w:val="24"/>
              </w:rPr>
              <w:t>Изучение дополнительной литературы; интернет-источников.</w:t>
            </w:r>
          </w:p>
          <w:p w:rsidR="009B4B1C" w:rsidRPr="00F5265C" w:rsidRDefault="009B4B1C" w:rsidP="008322C4">
            <w:pPr>
              <w:keepNext/>
              <w:rPr>
                <w:b/>
                <w:sz w:val="24"/>
                <w:szCs w:val="24"/>
              </w:rPr>
            </w:pPr>
            <w:r w:rsidRPr="00F5265C">
              <w:rPr>
                <w:sz w:val="24"/>
                <w:szCs w:val="24"/>
              </w:rPr>
              <w:t>Изучение отчетов об оценке стоимости финансовых активов</w:t>
            </w:r>
          </w:p>
        </w:tc>
      </w:tr>
      <w:tr w:rsidR="00D93D73" w:rsidRPr="00F5265C" w:rsidTr="007A440F">
        <w:trPr>
          <w:trHeight w:val="111"/>
        </w:trPr>
        <w:tc>
          <w:tcPr>
            <w:tcW w:w="1245" w:type="pct"/>
            <w:shd w:val="clear" w:color="auto" w:fill="auto"/>
          </w:tcPr>
          <w:p w:rsidR="009317F1" w:rsidRPr="00F5265C" w:rsidRDefault="009B4B1C" w:rsidP="008322C4">
            <w:pPr>
              <w:rPr>
                <w:rFonts w:eastAsia="TimesNewRomanPS-BoldMT"/>
                <w:bCs/>
                <w:sz w:val="24"/>
                <w:szCs w:val="24"/>
              </w:rPr>
            </w:pPr>
            <w:r w:rsidRPr="00F5265C">
              <w:rPr>
                <w:rFonts w:eastAsia="TimesNewRomanPS-BoldMT"/>
                <w:bCs/>
                <w:sz w:val="24"/>
                <w:szCs w:val="24"/>
              </w:rPr>
              <w:t>Тема 3.</w:t>
            </w:r>
          </w:p>
          <w:p w:rsidR="009B4B1C" w:rsidRPr="00F5265C" w:rsidRDefault="009B4B1C" w:rsidP="009B4B1C">
            <w:pPr>
              <w:rPr>
                <w:rFonts w:eastAsia="TimesNewRomanPS-BoldMT"/>
                <w:bCs/>
                <w:sz w:val="24"/>
                <w:szCs w:val="24"/>
              </w:rPr>
            </w:pPr>
            <w:r w:rsidRPr="00F5265C">
              <w:rPr>
                <w:rFonts w:eastAsia="TimesNewRomanPS-BoldMT"/>
                <w:bCs/>
                <w:sz w:val="24"/>
                <w:szCs w:val="24"/>
              </w:rPr>
              <w:t>Финансово-математический инструментарий стоимостной оценки</w:t>
            </w:r>
          </w:p>
        </w:tc>
        <w:tc>
          <w:tcPr>
            <w:tcW w:w="1966" w:type="pct"/>
            <w:shd w:val="clear" w:color="auto" w:fill="auto"/>
          </w:tcPr>
          <w:p w:rsidR="009B4B1C" w:rsidRPr="00F5265C" w:rsidRDefault="009B4B1C" w:rsidP="009B4B1C">
            <w:pPr>
              <w:keepNext/>
              <w:tabs>
                <w:tab w:val="left" w:pos="341"/>
              </w:tabs>
              <w:rPr>
                <w:sz w:val="24"/>
                <w:szCs w:val="24"/>
              </w:rPr>
            </w:pPr>
            <w:r w:rsidRPr="00F5265C">
              <w:rPr>
                <w:sz w:val="24"/>
                <w:szCs w:val="24"/>
              </w:rPr>
              <w:t>1.</w:t>
            </w:r>
            <w:r w:rsidR="006D7548" w:rsidRPr="00F5265C">
              <w:rPr>
                <w:sz w:val="24"/>
                <w:szCs w:val="24"/>
              </w:rPr>
              <w:t>Новейшие информационные технологии,</w:t>
            </w:r>
            <w:r w:rsidRPr="00F5265C">
              <w:rPr>
                <w:sz w:val="24"/>
                <w:szCs w:val="24"/>
              </w:rPr>
              <w:t xml:space="preserve"> применяемые в оценочной деятельности России и мира;</w:t>
            </w:r>
          </w:p>
          <w:p w:rsidR="009317F1" w:rsidRPr="00F5265C" w:rsidRDefault="009B4B1C" w:rsidP="009B4B1C">
            <w:pPr>
              <w:keepNext/>
              <w:tabs>
                <w:tab w:val="left" w:pos="341"/>
              </w:tabs>
              <w:rPr>
                <w:sz w:val="24"/>
                <w:szCs w:val="24"/>
              </w:rPr>
            </w:pPr>
            <w:r w:rsidRPr="00F5265C">
              <w:rPr>
                <w:sz w:val="24"/>
                <w:szCs w:val="24"/>
              </w:rPr>
              <w:t>2. Технологии расчёта, базирующиеся на 6 функциях сложного процента: актуальность и преемственность</w:t>
            </w:r>
          </w:p>
        </w:tc>
        <w:tc>
          <w:tcPr>
            <w:tcW w:w="1789" w:type="pct"/>
          </w:tcPr>
          <w:p w:rsidR="009B4B1C" w:rsidRPr="00F5265C" w:rsidRDefault="009B4B1C" w:rsidP="009B4B1C">
            <w:pPr>
              <w:keepNext/>
              <w:rPr>
                <w:sz w:val="24"/>
                <w:szCs w:val="24"/>
              </w:rPr>
            </w:pPr>
            <w:r w:rsidRPr="00F5265C">
              <w:rPr>
                <w:sz w:val="24"/>
                <w:szCs w:val="24"/>
              </w:rPr>
              <w:t>Изучение дополнительной литературы и интернет – источников</w:t>
            </w:r>
          </w:p>
          <w:p w:rsidR="009B4B1C" w:rsidRPr="00F5265C" w:rsidRDefault="009B4B1C" w:rsidP="009B4B1C">
            <w:pPr>
              <w:keepNext/>
              <w:rPr>
                <w:sz w:val="24"/>
                <w:szCs w:val="24"/>
              </w:rPr>
            </w:pPr>
            <w:r w:rsidRPr="00F5265C">
              <w:rPr>
                <w:sz w:val="24"/>
                <w:szCs w:val="24"/>
              </w:rPr>
              <w:t>Решение задач и практико-ориентированных заданий</w:t>
            </w:r>
          </w:p>
        </w:tc>
      </w:tr>
      <w:tr w:rsidR="009B4B1C" w:rsidRPr="008322C4" w:rsidTr="007A440F">
        <w:trPr>
          <w:trHeight w:val="150"/>
        </w:trPr>
        <w:tc>
          <w:tcPr>
            <w:tcW w:w="1245" w:type="pct"/>
            <w:shd w:val="clear" w:color="auto" w:fill="auto"/>
          </w:tcPr>
          <w:p w:rsidR="009B4B1C" w:rsidRPr="00F5265C" w:rsidRDefault="009B4B1C" w:rsidP="008322C4">
            <w:pPr>
              <w:rPr>
                <w:rFonts w:eastAsia="TimesNewRomanPS-BoldMT"/>
                <w:bCs/>
                <w:sz w:val="24"/>
                <w:szCs w:val="24"/>
              </w:rPr>
            </w:pPr>
            <w:r w:rsidRPr="00F5265C">
              <w:rPr>
                <w:rFonts w:eastAsia="TimesNewRomanPS-BoldMT"/>
                <w:bCs/>
                <w:sz w:val="24"/>
                <w:szCs w:val="24"/>
              </w:rPr>
              <w:t>Тема 4.</w:t>
            </w:r>
          </w:p>
          <w:p w:rsidR="009B4B1C" w:rsidRPr="00F5265C" w:rsidRDefault="009B4B1C" w:rsidP="008322C4">
            <w:pPr>
              <w:rPr>
                <w:rFonts w:eastAsia="TimesNewRomanPS-BoldMT"/>
                <w:bCs/>
                <w:sz w:val="24"/>
                <w:szCs w:val="24"/>
              </w:rPr>
            </w:pPr>
            <w:r w:rsidRPr="00F5265C">
              <w:rPr>
                <w:rFonts w:eastAsia="TimesNewRomanPS-BoldMT"/>
                <w:bCs/>
                <w:sz w:val="24"/>
                <w:szCs w:val="24"/>
              </w:rPr>
              <w:t>Информационно-правовая база оценки финансовых активов</w:t>
            </w:r>
          </w:p>
        </w:tc>
        <w:tc>
          <w:tcPr>
            <w:tcW w:w="1966" w:type="pct"/>
            <w:shd w:val="clear" w:color="auto" w:fill="auto"/>
          </w:tcPr>
          <w:p w:rsidR="009B4B1C" w:rsidRPr="00F5265C" w:rsidRDefault="009B4B1C" w:rsidP="009B4B1C">
            <w:pPr>
              <w:keepNext/>
              <w:tabs>
                <w:tab w:val="left" w:pos="341"/>
              </w:tabs>
              <w:rPr>
                <w:sz w:val="24"/>
                <w:szCs w:val="24"/>
              </w:rPr>
            </w:pPr>
            <w:r w:rsidRPr="00F5265C">
              <w:rPr>
                <w:sz w:val="24"/>
                <w:szCs w:val="24"/>
              </w:rPr>
              <w:t>1.</w:t>
            </w:r>
            <w:r w:rsidRPr="00F5265C">
              <w:rPr>
                <w:sz w:val="24"/>
                <w:szCs w:val="24"/>
              </w:rPr>
              <w:tab/>
              <w:t>Проблемы сбора, систематизации общения и обработки информации для целей российской оценки.</w:t>
            </w:r>
          </w:p>
          <w:p w:rsidR="009B4B1C" w:rsidRPr="00F5265C" w:rsidRDefault="009B4B1C" w:rsidP="009B4B1C">
            <w:pPr>
              <w:keepNext/>
              <w:tabs>
                <w:tab w:val="left" w:pos="341"/>
              </w:tabs>
              <w:rPr>
                <w:sz w:val="24"/>
                <w:szCs w:val="24"/>
              </w:rPr>
            </w:pPr>
            <w:r w:rsidRPr="00F5265C">
              <w:rPr>
                <w:sz w:val="24"/>
                <w:szCs w:val="24"/>
              </w:rPr>
              <w:t>2.</w:t>
            </w:r>
            <w:r w:rsidRPr="00F5265C">
              <w:rPr>
                <w:sz w:val="24"/>
                <w:szCs w:val="24"/>
              </w:rPr>
              <w:tab/>
              <w:t xml:space="preserve">Необходимость и возможность </w:t>
            </w:r>
            <w:r w:rsidRPr="00F5265C">
              <w:rPr>
                <w:sz w:val="24"/>
                <w:szCs w:val="24"/>
              </w:rPr>
              <w:lastRenderedPageBreak/>
              <w:t>использования информации о зарубежных финансовых рынках и их индикаторах; информация из зарубежных источников в процессе оценки финансовых активов в России.</w:t>
            </w:r>
          </w:p>
          <w:p w:rsidR="009B4B1C" w:rsidRPr="00F5265C" w:rsidRDefault="009B4B1C" w:rsidP="009B4B1C">
            <w:pPr>
              <w:keepNext/>
              <w:tabs>
                <w:tab w:val="left" w:pos="341"/>
              </w:tabs>
              <w:rPr>
                <w:sz w:val="24"/>
                <w:szCs w:val="24"/>
              </w:rPr>
            </w:pPr>
            <w:r w:rsidRPr="00F5265C">
              <w:rPr>
                <w:sz w:val="24"/>
                <w:szCs w:val="24"/>
              </w:rPr>
              <w:t>3.</w:t>
            </w:r>
            <w:r w:rsidRPr="00F5265C">
              <w:rPr>
                <w:sz w:val="24"/>
                <w:szCs w:val="24"/>
              </w:rPr>
              <w:tab/>
              <w:t>Правовые основы финансового анализа, основные направления совершенствования российского законодательства в сфере оценки.</w:t>
            </w:r>
          </w:p>
          <w:p w:rsidR="009B4B1C" w:rsidRPr="00F5265C" w:rsidRDefault="009B4B1C" w:rsidP="009B4B1C">
            <w:pPr>
              <w:keepNext/>
              <w:tabs>
                <w:tab w:val="left" w:pos="341"/>
              </w:tabs>
              <w:rPr>
                <w:sz w:val="24"/>
                <w:szCs w:val="24"/>
              </w:rPr>
            </w:pPr>
            <w:r w:rsidRPr="00F5265C">
              <w:rPr>
                <w:sz w:val="24"/>
                <w:szCs w:val="24"/>
              </w:rPr>
              <w:t>4.</w:t>
            </w:r>
            <w:r w:rsidRPr="00F5265C">
              <w:rPr>
                <w:sz w:val="24"/>
                <w:szCs w:val="24"/>
              </w:rPr>
              <w:tab/>
              <w:t xml:space="preserve"> Определение правильных пропорций между инсайдерской и аутсайдерской информацией при оценке различных видов финансовых активов.</w:t>
            </w:r>
          </w:p>
        </w:tc>
        <w:tc>
          <w:tcPr>
            <w:tcW w:w="1789" w:type="pct"/>
          </w:tcPr>
          <w:p w:rsidR="009B4B1C" w:rsidRPr="009B4B1C" w:rsidRDefault="009B4B1C" w:rsidP="008322C4">
            <w:pPr>
              <w:keepNext/>
              <w:rPr>
                <w:sz w:val="24"/>
                <w:szCs w:val="24"/>
              </w:rPr>
            </w:pPr>
            <w:r w:rsidRPr="00F5265C">
              <w:rPr>
                <w:sz w:val="24"/>
                <w:szCs w:val="24"/>
              </w:rPr>
              <w:lastRenderedPageBreak/>
              <w:t>Анализа, экспертиза и рецензирование отчетов об оценке финансовых активов. Панельная дискуссия</w:t>
            </w:r>
          </w:p>
        </w:tc>
      </w:tr>
      <w:tr w:rsidR="007A440F" w:rsidRPr="008322C4" w:rsidTr="007A440F">
        <w:trPr>
          <w:trHeight w:val="150"/>
        </w:trPr>
        <w:tc>
          <w:tcPr>
            <w:tcW w:w="1245" w:type="pct"/>
            <w:shd w:val="clear" w:color="auto" w:fill="auto"/>
          </w:tcPr>
          <w:p w:rsidR="007A440F" w:rsidRPr="007A440F" w:rsidRDefault="007A440F" w:rsidP="008322C4">
            <w:pPr>
              <w:rPr>
                <w:rFonts w:eastAsia="TimesNewRomanPS-BoldMT"/>
                <w:bCs/>
                <w:sz w:val="24"/>
                <w:szCs w:val="24"/>
              </w:rPr>
            </w:pPr>
            <w:r w:rsidRPr="007A440F">
              <w:rPr>
                <w:rFonts w:eastAsia="TimesNewRomanPS-BoldMT"/>
                <w:bCs/>
                <w:sz w:val="24"/>
                <w:szCs w:val="24"/>
              </w:rPr>
              <w:t>Тема 5. Современный рынок финансовых активов: тенденции развития и проблемы</w:t>
            </w:r>
          </w:p>
        </w:tc>
        <w:tc>
          <w:tcPr>
            <w:tcW w:w="1966" w:type="pct"/>
            <w:shd w:val="clear" w:color="auto" w:fill="auto"/>
          </w:tcPr>
          <w:p w:rsidR="007A440F" w:rsidRPr="007A440F" w:rsidRDefault="007A440F" w:rsidP="006A5082">
            <w:pPr>
              <w:rPr>
                <w:sz w:val="24"/>
                <w:szCs w:val="24"/>
              </w:rPr>
            </w:pPr>
            <w:r w:rsidRPr="007A440F">
              <w:rPr>
                <w:sz w:val="24"/>
                <w:szCs w:val="24"/>
              </w:rPr>
              <w:t>Анализ современных методов оценки деривативов.</w:t>
            </w:r>
          </w:p>
        </w:tc>
        <w:tc>
          <w:tcPr>
            <w:tcW w:w="1789" w:type="pct"/>
          </w:tcPr>
          <w:p w:rsidR="007A440F" w:rsidRPr="007A440F" w:rsidRDefault="007A440F" w:rsidP="006A5082">
            <w:pPr>
              <w:rPr>
                <w:sz w:val="24"/>
                <w:szCs w:val="24"/>
              </w:rPr>
            </w:pPr>
            <w:r w:rsidRPr="007A440F">
              <w:rPr>
                <w:sz w:val="24"/>
                <w:szCs w:val="24"/>
              </w:rPr>
              <w:t>Самостоятельное решение задач, подготовка докладов, изучение дополнительной литературы</w:t>
            </w:r>
          </w:p>
        </w:tc>
      </w:tr>
      <w:tr w:rsidR="009B4B1C" w:rsidRPr="00304D1E" w:rsidTr="007A440F">
        <w:trPr>
          <w:trHeight w:val="150"/>
        </w:trPr>
        <w:tc>
          <w:tcPr>
            <w:tcW w:w="1245" w:type="pct"/>
            <w:shd w:val="clear" w:color="auto" w:fill="auto"/>
          </w:tcPr>
          <w:p w:rsidR="009B4B1C" w:rsidRPr="00304D1E" w:rsidRDefault="009B4B1C" w:rsidP="008322C4">
            <w:pPr>
              <w:rPr>
                <w:rFonts w:eastAsia="TimesNewRomanPS-BoldMT"/>
                <w:bCs/>
                <w:sz w:val="24"/>
                <w:szCs w:val="24"/>
              </w:rPr>
            </w:pPr>
            <w:r w:rsidRPr="00304D1E">
              <w:rPr>
                <w:rFonts w:eastAsia="TimesNewRomanPS-BoldMT"/>
                <w:bCs/>
                <w:sz w:val="24"/>
                <w:szCs w:val="24"/>
              </w:rPr>
              <w:t>Тема 6.</w:t>
            </w:r>
          </w:p>
          <w:p w:rsidR="009B4B1C" w:rsidRPr="00304D1E" w:rsidRDefault="009B4B1C" w:rsidP="009B4B1C">
            <w:pPr>
              <w:rPr>
                <w:rFonts w:eastAsia="TimesNewRomanPS-BoldMT"/>
                <w:bCs/>
                <w:sz w:val="24"/>
                <w:szCs w:val="24"/>
              </w:rPr>
            </w:pPr>
            <w:r w:rsidRPr="00304D1E">
              <w:rPr>
                <w:rFonts w:eastAsia="TimesNewRomanPS-BoldMT"/>
                <w:bCs/>
                <w:sz w:val="24"/>
                <w:szCs w:val="24"/>
              </w:rPr>
              <w:t>Оценка стоимости акций: современные методы и технологии</w:t>
            </w:r>
          </w:p>
        </w:tc>
        <w:tc>
          <w:tcPr>
            <w:tcW w:w="1966" w:type="pct"/>
            <w:shd w:val="clear" w:color="auto" w:fill="auto"/>
          </w:tcPr>
          <w:p w:rsidR="00304D1E" w:rsidRPr="00304D1E" w:rsidRDefault="006D7548" w:rsidP="00304D1E">
            <w:pPr>
              <w:keepNext/>
              <w:tabs>
                <w:tab w:val="left" w:pos="341"/>
              </w:tabs>
              <w:rPr>
                <w:sz w:val="24"/>
                <w:szCs w:val="24"/>
              </w:rPr>
            </w:pPr>
            <w:r w:rsidRPr="00304D1E">
              <w:rPr>
                <w:sz w:val="24"/>
                <w:szCs w:val="24"/>
              </w:rPr>
              <w:t>Характеристика. акций</w:t>
            </w:r>
            <w:r w:rsidR="00304D1E" w:rsidRPr="00304D1E">
              <w:rPr>
                <w:sz w:val="24"/>
                <w:szCs w:val="24"/>
              </w:rPr>
              <w:t>. долевых ценных бумаг</w:t>
            </w:r>
          </w:p>
          <w:p w:rsidR="00304D1E" w:rsidRPr="00304D1E" w:rsidRDefault="00304D1E" w:rsidP="00304D1E">
            <w:pPr>
              <w:keepNext/>
              <w:tabs>
                <w:tab w:val="left" w:pos="341"/>
              </w:tabs>
              <w:rPr>
                <w:sz w:val="24"/>
                <w:szCs w:val="24"/>
              </w:rPr>
            </w:pPr>
            <w:r w:rsidRPr="00304D1E">
              <w:rPr>
                <w:sz w:val="24"/>
                <w:szCs w:val="24"/>
              </w:rPr>
              <w:t>Особенности оценки привилегированных акций</w:t>
            </w:r>
          </w:p>
          <w:p w:rsidR="009B4B1C" w:rsidRPr="00304D1E" w:rsidRDefault="00304D1E" w:rsidP="00304D1E">
            <w:pPr>
              <w:keepNext/>
              <w:tabs>
                <w:tab w:val="left" w:pos="341"/>
              </w:tabs>
              <w:rPr>
                <w:sz w:val="24"/>
                <w:szCs w:val="24"/>
              </w:rPr>
            </w:pPr>
            <w:r w:rsidRPr="00304D1E">
              <w:rPr>
                <w:sz w:val="24"/>
                <w:szCs w:val="24"/>
              </w:rPr>
              <w:t>Особенности оценки стоимости акций совместных компетенций</w:t>
            </w:r>
          </w:p>
        </w:tc>
        <w:tc>
          <w:tcPr>
            <w:tcW w:w="1789" w:type="pct"/>
          </w:tcPr>
          <w:p w:rsidR="009B4B1C" w:rsidRPr="00304D1E" w:rsidRDefault="00304D1E" w:rsidP="008322C4">
            <w:pPr>
              <w:keepNext/>
              <w:rPr>
                <w:sz w:val="24"/>
                <w:szCs w:val="24"/>
              </w:rPr>
            </w:pPr>
            <w:r w:rsidRPr="00304D1E">
              <w:rPr>
                <w:sz w:val="24"/>
                <w:szCs w:val="24"/>
              </w:rPr>
              <w:t>Изучение дополнительной литературы, нормативно правовых актов; Изучение отчётов об оценке стоимости акций. Решение кейс стадии</w:t>
            </w:r>
          </w:p>
        </w:tc>
      </w:tr>
      <w:tr w:rsidR="009B4B1C" w:rsidRPr="008322C4" w:rsidTr="007A440F">
        <w:trPr>
          <w:trHeight w:val="135"/>
        </w:trPr>
        <w:tc>
          <w:tcPr>
            <w:tcW w:w="1245" w:type="pct"/>
            <w:shd w:val="clear" w:color="auto" w:fill="auto"/>
          </w:tcPr>
          <w:p w:rsidR="009B4B1C" w:rsidRPr="008322C4" w:rsidRDefault="009B4B1C" w:rsidP="008322C4">
            <w:pPr>
              <w:rPr>
                <w:rFonts w:eastAsia="TimesNewRomanPS-BoldMT"/>
                <w:bCs/>
                <w:sz w:val="24"/>
                <w:szCs w:val="24"/>
              </w:rPr>
            </w:pPr>
            <w:r>
              <w:rPr>
                <w:rFonts w:eastAsia="TimesNewRomanPS-BoldMT"/>
                <w:bCs/>
                <w:sz w:val="24"/>
                <w:szCs w:val="24"/>
              </w:rPr>
              <w:t>Тема 7. Премии и скидки применяемые при оценке стоимости акций</w:t>
            </w:r>
          </w:p>
        </w:tc>
        <w:tc>
          <w:tcPr>
            <w:tcW w:w="1966" w:type="pct"/>
            <w:shd w:val="clear" w:color="auto" w:fill="auto"/>
          </w:tcPr>
          <w:p w:rsidR="009B4B1C" w:rsidRPr="007A440F" w:rsidRDefault="007A440F" w:rsidP="00AC69EC">
            <w:pPr>
              <w:keepNext/>
              <w:tabs>
                <w:tab w:val="left" w:pos="341"/>
              </w:tabs>
              <w:rPr>
                <w:sz w:val="24"/>
                <w:szCs w:val="24"/>
              </w:rPr>
            </w:pPr>
            <w:r w:rsidRPr="007A440F">
              <w:rPr>
                <w:sz w:val="24"/>
                <w:szCs w:val="24"/>
              </w:rPr>
              <w:t>Анализ финансовой отчетности и рисков компании, предшествующий выбору корректировок стоимости акций</w:t>
            </w:r>
          </w:p>
          <w:p w:rsidR="007A440F" w:rsidRDefault="007A440F" w:rsidP="00AC69EC">
            <w:pPr>
              <w:keepNext/>
              <w:tabs>
                <w:tab w:val="left" w:pos="341"/>
              </w:tabs>
              <w:rPr>
                <w:sz w:val="24"/>
                <w:szCs w:val="24"/>
              </w:rPr>
            </w:pPr>
            <w:r w:rsidRPr="007A440F">
              <w:rPr>
                <w:sz w:val="24"/>
                <w:szCs w:val="24"/>
              </w:rPr>
              <w:t>Анализ эмпирических</w:t>
            </w:r>
            <w:r w:rsidR="003601CD">
              <w:rPr>
                <w:sz w:val="24"/>
                <w:szCs w:val="24"/>
              </w:rPr>
              <w:t xml:space="preserve"> данных о скидках и </w:t>
            </w:r>
            <w:r w:rsidR="00834169">
              <w:rPr>
                <w:sz w:val="24"/>
                <w:szCs w:val="24"/>
              </w:rPr>
              <w:t>премиях</w:t>
            </w:r>
          </w:p>
          <w:p w:rsidR="003601CD" w:rsidRDefault="003601CD" w:rsidP="00AC69EC">
            <w:pPr>
              <w:keepNext/>
              <w:tabs>
                <w:tab w:val="left" w:pos="341"/>
              </w:tabs>
              <w:rPr>
                <w:sz w:val="24"/>
                <w:szCs w:val="24"/>
              </w:rPr>
            </w:pPr>
            <w:r>
              <w:rPr>
                <w:sz w:val="24"/>
                <w:szCs w:val="24"/>
              </w:rPr>
              <w:t>Систематизация скидок и премий применяемых при оценке акций.</w:t>
            </w:r>
          </w:p>
          <w:p w:rsidR="003601CD" w:rsidRPr="00AC69EC" w:rsidRDefault="003601CD" w:rsidP="00AC69EC">
            <w:pPr>
              <w:keepNext/>
              <w:tabs>
                <w:tab w:val="left" w:pos="341"/>
              </w:tabs>
              <w:rPr>
                <w:b/>
                <w:sz w:val="24"/>
                <w:szCs w:val="24"/>
              </w:rPr>
            </w:pPr>
            <w:r>
              <w:rPr>
                <w:sz w:val="24"/>
                <w:szCs w:val="24"/>
              </w:rPr>
              <w:t>Зарубежный опыт использования корректировок при оценке финансовых активов</w:t>
            </w:r>
          </w:p>
        </w:tc>
        <w:tc>
          <w:tcPr>
            <w:tcW w:w="1789" w:type="pct"/>
          </w:tcPr>
          <w:p w:rsidR="009B4B1C" w:rsidRPr="003601CD" w:rsidRDefault="003601CD" w:rsidP="008322C4">
            <w:pPr>
              <w:keepNext/>
              <w:rPr>
                <w:sz w:val="24"/>
                <w:szCs w:val="24"/>
              </w:rPr>
            </w:pPr>
            <w:r w:rsidRPr="003601CD">
              <w:rPr>
                <w:sz w:val="24"/>
                <w:szCs w:val="24"/>
              </w:rPr>
              <w:t>Анализ отчётов об оценке стоимости акций. Экспертиза отчётов. Составление мотивированного заключения.</w:t>
            </w:r>
          </w:p>
          <w:p w:rsidR="003601CD" w:rsidRPr="008322C4" w:rsidRDefault="003601CD" w:rsidP="008322C4">
            <w:pPr>
              <w:keepNext/>
              <w:rPr>
                <w:b/>
                <w:sz w:val="24"/>
                <w:szCs w:val="24"/>
              </w:rPr>
            </w:pPr>
            <w:r w:rsidRPr="003601CD">
              <w:rPr>
                <w:sz w:val="24"/>
                <w:szCs w:val="24"/>
              </w:rPr>
              <w:t>Изучение дополнительной литературы и интернет источников</w:t>
            </w:r>
          </w:p>
        </w:tc>
      </w:tr>
      <w:tr w:rsidR="009B4B1C" w:rsidRPr="006A5082" w:rsidTr="007A440F">
        <w:trPr>
          <w:trHeight w:val="1410"/>
        </w:trPr>
        <w:tc>
          <w:tcPr>
            <w:tcW w:w="1245" w:type="pct"/>
            <w:shd w:val="clear" w:color="auto" w:fill="auto"/>
          </w:tcPr>
          <w:p w:rsidR="009B4B1C" w:rsidRPr="006A5082" w:rsidRDefault="009B4B1C" w:rsidP="008322C4">
            <w:pPr>
              <w:rPr>
                <w:rFonts w:eastAsia="TimesNewRomanPS-BoldMT"/>
                <w:bCs/>
                <w:sz w:val="24"/>
                <w:szCs w:val="24"/>
              </w:rPr>
            </w:pPr>
            <w:r w:rsidRPr="006A5082">
              <w:rPr>
                <w:rFonts w:eastAsia="TimesNewRomanPS-BoldMT"/>
                <w:bCs/>
                <w:sz w:val="24"/>
                <w:szCs w:val="24"/>
              </w:rPr>
              <w:t>Тема 8 .</w:t>
            </w:r>
          </w:p>
          <w:p w:rsidR="009B4B1C" w:rsidRPr="006A5082" w:rsidRDefault="009B4B1C" w:rsidP="009B4B1C">
            <w:pPr>
              <w:rPr>
                <w:rFonts w:eastAsia="TimesNewRomanPS-BoldMT"/>
                <w:bCs/>
                <w:sz w:val="24"/>
                <w:szCs w:val="24"/>
              </w:rPr>
            </w:pPr>
            <w:r w:rsidRPr="006A5082">
              <w:rPr>
                <w:rFonts w:eastAsia="TimesNewRomanPS-BoldMT"/>
                <w:bCs/>
                <w:sz w:val="24"/>
                <w:szCs w:val="24"/>
              </w:rPr>
              <w:t>Оценка стоимости облигаций: современные методы и технологии</w:t>
            </w:r>
          </w:p>
        </w:tc>
        <w:tc>
          <w:tcPr>
            <w:tcW w:w="1966" w:type="pct"/>
            <w:shd w:val="clear" w:color="auto" w:fill="auto"/>
          </w:tcPr>
          <w:p w:rsidR="009B4B1C" w:rsidRPr="006A5082" w:rsidRDefault="006A5082" w:rsidP="00AC69EC">
            <w:pPr>
              <w:keepNext/>
              <w:tabs>
                <w:tab w:val="left" w:pos="341"/>
              </w:tabs>
              <w:rPr>
                <w:sz w:val="24"/>
                <w:szCs w:val="24"/>
              </w:rPr>
            </w:pPr>
            <w:r w:rsidRPr="006A5082">
              <w:rPr>
                <w:sz w:val="24"/>
                <w:szCs w:val="24"/>
              </w:rPr>
              <w:t>Изучение зарубежного опыта оценки долговых ценных бумаг, возможности его применения в России.</w:t>
            </w:r>
          </w:p>
          <w:p w:rsidR="006A5082" w:rsidRPr="006A5082" w:rsidRDefault="006A5082" w:rsidP="00AC69EC">
            <w:pPr>
              <w:keepNext/>
              <w:tabs>
                <w:tab w:val="left" w:pos="341"/>
              </w:tabs>
              <w:rPr>
                <w:sz w:val="24"/>
                <w:szCs w:val="24"/>
              </w:rPr>
            </w:pPr>
            <w:r w:rsidRPr="006A5082">
              <w:rPr>
                <w:sz w:val="24"/>
                <w:szCs w:val="24"/>
              </w:rPr>
              <w:t>Развитие методов оценки долговых ценных бумаг на российском рынке</w:t>
            </w:r>
          </w:p>
        </w:tc>
        <w:tc>
          <w:tcPr>
            <w:tcW w:w="1789" w:type="pct"/>
          </w:tcPr>
          <w:p w:rsidR="009B4B1C" w:rsidRPr="006A5082" w:rsidRDefault="003601CD" w:rsidP="008322C4">
            <w:pPr>
              <w:keepNext/>
              <w:rPr>
                <w:sz w:val="24"/>
                <w:szCs w:val="24"/>
              </w:rPr>
            </w:pPr>
            <w:r w:rsidRPr="006A5082">
              <w:rPr>
                <w:sz w:val="24"/>
                <w:szCs w:val="24"/>
              </w:rPr>
              <w:t>Выполнение практико-ориентированных заданий</w:t>
            </w:r>
          </w:p>
          <w:p w:rsidR="003601CD" w:rsidRPr="006A5082" w:rsidRDefault="003601CD" w:rsidP="008322C4">
            <w:pPr>
              <w:keepNext/>
              <w:rPr>
                <w:b/>
                <w:sz w:val="24"/>
                <w:szCs w:val="24"/>
              </w:rPr>
            </w:pPr>
            <w:r w:rsidRPr="006A5082">
              <w:rPr>
                <w:sz w:val="24"/>
                <w:szCs w:val="24"/>
              </w:rPr>
              <w:t>Изучение дополнительной литературы и интернет источников</w:t>
            </w:r>
          </w:p>
        </w:tc>
      </w:tr>
      <w:tr w:rsidR="009B4B1C" w:rsidRPr="008322C4" w:rsidTr="007A440F">
        <w:trPr>
          <w:trHeight w:val="96"/>
        </w:trPr>
        <w:tc>
          <w:tcPr>
            <w:tcW w:w="1245" w:type="pct"/>
            <w:shd w:val="clear" w:color="auto" w:fill="auto"/>
          </w:tcPr>
          <w:p w:rsidR="009B4B1C" w:rsidRDefault="000450FC" w:rsidP="009B4B1C">
            <w:pPr>
              <w:rPr>
                <w:rFonts w:eastAsia="TimesNewRomanPS-BoldMT"/>
                <w:bCs/>
                <w:sz w:val="24"/>
                <w:szCs w:val="24"/>
              </w:rPr>
            </w:pPr>
            <w:r w:rsidRPr="006A5082">
              <w:rPr>
                <w:rFonts w:eastAsia="TimesNewRomanPS-BoldMT"/>
                <w:bCs/>
                <w:sz w:val="24"/>
                <w:szCs w:val="24"/>
              </w:rPr>
              <w:t>Тема 9.</w:t>
            </w:r>
          </w:p>
          <w:p w:rsidR="000450FC" w:rsidRDefault="00834169" w:rsidP="009B4B1C">
            <w:pPr>
              <w:rPr>
                <w:rFonts w:eastAsia="TimesNewRomanPS-BoldMT"/>
                <w:bCs/>
                <w:sz w:val="24"/>
                <w:szCs w:val="24"/>
              </w:rPr>
            </w:pPr>
            <w:r>
              <w:rPr>
                <w:rFonts w:eastAsia="TimesNewRomanPS-BoldMT"/>
                <w:bCs/>
                <w:sz w:val="24"/>
                <w:szCs w:val="24"/>
              </w:rPr>
              <w:t>Особенности оценки векселей и прав требования</w:t>
            </w:r>
          </w:p>
        </w:tc>
        <w:tc>
          <w:tcPr>
            <w:tcW w:w="1966" w:type="pct"/>
            <w:shd w:val="clear" w:color="auto" w:fill="auto"/>
          </w:tcPr>
          <w:p w:rsidR="009B4B1C" w:rsidRPr="00834169" w:rsidRDefault="00834169" w:rsidP="00AC69EC">
            <w:pPr>
              <w:keepNext/>
              <w:tabs>
                <w:tab w:val="left" w:pos="341"/>
              </w:tabs>
              <w:rPr>
                <w:sz w:val="24"/>
                <w:szCs w:val="24"/>
              </w:rPr>
            </w:pPr>
            <w:r>
              <w:rPr>
                <w:sz w:val="24"/>
                <w:szCs w:val="24"/>
              </w:rPr>
              <w:t xml:space="preserve">Основные характеристики векселей как ценной бумаги; эмиссия обращения, протест и учёт векселей </w:t>
            </w:r>
          </w:p>
        </w:tc>
        <w:tc>
          <w:tcPr>
            <w:tcW w:w="1789" w:type="pct"/>
          </w:tcPr>
          <w:p w:rsidR="009B4B1C" w:rsidRDefault="00834169" w:rsidP="008322C4">
            <w:pPr>
              <w:keepNext/>
              <w:rPr>
                <w:sz w:val="24"/>
                <w:szCs w:val="24"/>
              </w:rPr>
            </w:pPr>
            <w:r>
              <w:rPr>
                <w:sz w:val="24"/>
                <w:szCs w:val="24"/>
              </w:rPr>
              <w:t>Изучение дополнительной литературы;</w:t>
            </w:r>
          </w:p>
          <w:p w:rsidR="00834169" w:rsidRDefault="00834169" w:rsidP="008322C4">
            <w:pPr>
              <w:keepNext/>
              <w:rPr>
                <w:sz w:val="24"/>
                <w:szCs w:val="24"/>
              </w:rPr>
            </w:pPr>
            <w:r>
              <w:rPr>
                <w:sz w:val="24"/>
                <w:szCs w:val="24"/>
              </w:rPr>
              <w:t>Нормативно-правовых активов;</w:t>
            </w:r>
          </w:p>
          <w:p w:rsidR="00834169" w:rsidRPr="00834169" w:rsidRDefault="00834169" w:rsidP="008322C4">
            <w:pPr>
              <w:keepNext/>
              <w:rPr>
                <w:sz w:val="24"/>
                <w:szCs w:val="24"/>
              </w:rPr>
            </w:pPr>
            <w:r>
              <w:rPr>
                <w:sz w:val="24"/>
                <w:szCs w:val="24"/>
              </w:rPr>
              <w:t>Анализ отчетов об оценке стоимости бизнеса методами затратного подхода</w:t>
            </w:r>
          </w:p>
        </w:tc>
      </w:tr>
      <w:tr w:rsidR="009B4B1C" w:rsidRPr="008322C4" w:rsidTr="007A440F">
        <w:trPr>
          <w:trHeight w:val="165"/>
        </w:trPr>
        <w:tc>
          <w:tcPr>
            <w:tcW w:w="1245" w:type="pct"/>
            <w:shd w:val="clear" w:color="auto" w:fill="auto"/>
          </w:tcPr>
          <w:p w:rsidR="009B4B1C" w:rsidRDefault="006A5082" w:rsidP="009B4B1C">
            <w:pPr>
              <w:rPr>
                <w:rFonts w:eastAsia="TimesNewRomanPS-BoldMT"/>
                <w:bCs/>
                <w:sz w:val="24"/>
                <w:szCs w:val="24"/>
              </w:rPr>
            </w:pPr>
            <w:r>
              <w:rPr>
                <w:rFonts w:eastAsia="TimesNewRomanPS-BoldMT"/>
                <w:bCs/>
                <w:sz w:val="24"/>
                <w:szCs w:val="24"/>
              </w:rPr>
              <w:t xml:space="preserve">Тема 10. </w:t>
            </w:r>
          </w:p>
          <w:p w:rsidR="006A5082" w:rsidRDefault="00834169" w:rsidP="009B4B1C">
            <w:pPr>
              <w:rPr>
                <w:rFonts w:eastAsia="TimesNewRomanPS-BoldMT"/>
                <w:bCs/>
                <w:sz w:val="24"/>
                <w:szCs w:val="24"/>
              </w:rPr>
            </w:pPr>
            <w:r>
              <w:rPr>
                <w:rFonts w:eastAsia="TimesNewRomanPS-BoldMT"/>
                <w:bCs/>
                <w:sz w:val="24"/>
                <w:szCs w:val="24"/>
              </w:rPr>
              <w:t xml:space="preserve">Методики стоимостной оценки дебиторской </w:t>
            </w:r>
            <w:r>
              <w:rPr>
                <w:rFonts w:eastAsia="TimesNewRomanPS-BoldMT"/>
                <w:bCs/>
                <w:sz w:val="24"/>
                <w:szCs w:val="24"/>
              </w:rPr>
              <w:lastRenderedPageBreak/>
              <w:t>задолженности: панельный опыт и направления развития</w:t>
            </w:r>
          </w:p>
        </w:tc>
        <w:tc>
          <w:tcPr>
            <w:tcW w:w="1966" w:type="pct"/>
            <w:shd w:val="clear" w:color="auto" w:fill="auto"/>
          </w:tcPr>
          <w:p w:rsidR="009B4B1C" w:rsidRPr="00834169" w:rsidRDefault="00834169" w:rsidP="00AC69EC">
            <w:pPr>
              <w:keepNext/>
              <w:tabs>
                <w:tab w:val="left" w:pos="341"/>
              </w:tabs>
              <w:rPr>
                <w:sz w:val="24"/>
                <w:szCs w:val="24"/>
              </w:rPr>
            </w:pPr>
            <w:r w:rsidRPr="00834169">
              <w:rPr>
                <w:sz w:val="24"/>
                <w:szCs w:val="24"/>
              </w:rPr>
              <w:lastRenderedPageBreak/>
              <w:t>Методики оценки стоимости дебиторской задолженности периода 1990-2000 годов.</w:t>
            </w:r>
          </w:p>
          <w:p w:rsidR="00834169" w:rsidRPr="00834169" w:rsidRDefault="00834169" w:rsidP="00AC69EC">
            <w:pPr>
              <w:keepNext/>
              <w:tabs>
                <w:tab w:val="left" w:pos="341"/>
              </w:tabs>
              <w:rPr>
                <w:sz w:val="24"/>
                <w:szCs w:val="24"/>
              </w:rPr>
            </w:pPr>
            <w:r w:rsidRPr="00834169">
              <w:rPr>
                <w:sz w:val="24"/>
                <w:szCs w:val="24"/>
              </w:rPr>
              <w:t xml:space="preserve">Современные методики и </w:t>
            </w:r>
            <w:r w:rsidRPr="00834169">
              <w:rPr>
                <w:sz w:val="24"/>
                <w:szCs w:val="24"/>
              </w:rPr>
              <w:lastRenderedPageBreak/>
              <w:t>технологии оценки дебиторской задолженностям.</w:t>
            </w:r>
          </w:p>
          <w:p w:rsidR="00834169" w:rsidRPr="00834169" w:rsidRDefault="00834169" w:rsidP="00AC69EC">
            <w:pPr>
              <w:keepNext/>
              <w:tabs>
                <w:tab w:val="left" w:pos="341"/>
              </w:tabs>
              <w:rPr>
                <w:sz w:val="24"/>
                <w:szCs w:val="24"/>
              </w:rPr>
            </w:pPr>
            <w:r w:rsidRPr="00834169">
              <w:rPr>
                <w:sz w:val="24"/>
                <w:szCs w:val="24"/>
              </w:rPr>
              <w:t>Сравнительный анализ методик оценки, применяемых в стоимостной оценке и в финансовом анализе</w:t>
            </w:r>
          </w:p>
        </w:tc>
        <w:tc>
          <w:tcPr>
            <w:tcW w:w="1789" w:type="pct"/>
          </w:tcPr>
          <w:p w:rsidR="009B4B1C" w:rsidRDefault="00834169" w:rsidP="008322C4">
            <w:pPr>
              <w:keepNext/>
              <w:rPr>
                <w:sz w:val="24"/>
                <w:szCs w:val="24"/>
              </w:rPr>
            </w:pPr>
            <w:r>
              <w:rPr>
                <w:sz w:val="24"/>
                <w:szCs w:val="24"/>
              </w:rPr>
              <w:lastRenderedPageBreak/>
              <w:t>Изучение дополнительной литературы, нормативно-правовых актов;</w:t>
            </w:r>
          </w:p>
          <w:p w:rsidR="00834169" w:rsidRDefault="00834169" w:rsidP="008322C4">
            <w:pPr>
              <w:keepNext/>
              <w:rPr>
                <w:sz w:val="24"/>
                <w:szCs w:val="24"/>
              </w:rPr>
            </w:pPr>
            <w:r>
              <w:rPr>
                <w:sz w:val="24"/>
                <w:szCs w:val="24"/>
              </w:rPr>
              <w:t xml:space="preserve">Анализ отчетов, обобщение </w:t>
            </w:r>
            <w:r>
              <w:rPr>
                <w:sz w:val="24"/>
                <w:szCs w:val="24"/>
              </w:rPr>
              <w:lastRenderedPageBreak/>
              <w:t>стоимости бизнеса методики затратного подхода.</w:t>
            </w:r>
          </w:p>
          <w:p w:rsidR="00834169" w:rsidRPr="00834169" w:rsidRDefault="00834169" w:rsidP="008322C4">
            <w:pPr>
              <w:keepNext/>
              <w:rPr>
                <w:sz w:val="24"/>
                <w:szCs w:val="24"/>
              </w:rPr>
            </w:pPr>
            <w:r>
              <w:rPr>
                <w:sz w:val="24"/>
                <w:szCs w:val="24"/>
              </w:rPr>
              <w:t>Анализ аудиторских заключений и заключений о финансовом анализе дебиторской задолженности</w:t>
            </w:r>
          </w:p>
        </w:tc>
      </w:tr>
      <w:tr w:rsidR="009B4B1C" w:rsidRPr="008322C4" w:rsidTr="007A440F">
        <w:trPr>
          <w:trHeight w:val="126"/>
        </w:trPr>
        <w:tc>
          <w:tcPr>
            <w:tcW w:w="1245" w:type="pct"/>
            <w:shd w:val="clear" w:color="auto" w:fill="auto"/>
          </w:tcPr>
          <w:p w:rsidR="009B4B1C" w:rsidRDefault="006A5082" w:rsidP="009B4B1C">
            <w:pPr>
              <w:rPr>
                <w:rFonts w:eastAsia="TimesNewRomanPS-BoldMT"/>
                <w:bCs/>
                <w:sz w:val="24"/>
                <w:szCs w:val="24"/>
              </w:rPr>
            </w:pPr>
            <w:r>
              <w:rPr>
                <w:rFonts w:eastAsia="TimesNewRomanPS-BoldMT"/>
                <w:bCs/>
                <w:sz w:val="24"/>
                <w:szCs w:val="24"/>
              </w:rPr>
              <w:lastRenderedPageBreak/>
              <w:t>Тема 11.</w:t>
            </w:r>
          </w:p>
          <w:p w:rsidR="006A5082" w:rsidRDefault="006A5082" w:rsidP="009B4B1C">
            <w:pPr>
              <w:rPr>
                <w:rFonts w:eastAsia="TimesNewRomanPS-BoldMT"/>
                <w:bCs/>
                <w:sz w:val="24"/>
                <w:szCs w:val="24"/>
              </w:rPr>
            </w:pPr>
            <w:r>
              <w:rPr>
                <w:rFonts w:eastAsia="TimesNewRomanPS-BoldMT"/>
                <w:bCs/>
                <w:sz w:val="24"/>
                <w:szCs w:val="24"/>
              </w:rPr>
              <w:t>Финансовые активы коммерческого банка: особенности оценки стоимости проблемы, пути их решения</w:t>
            </w:r>
          </w:p>
        </w:tc>
        <w:tc>
          <w:tcPr>
            <w:tcW w:w="1966" w:type="pct"/>
            <w:shd w:val="clear" w:color="auto" w:fill="auto"/>
          </w:tcPr>
          <w:p w:rsidR="009B4B1C" w:rsidRPr="006A5082" w:rsidRDefault="006A5082" w:rsidP="00AC69EC">
            <w:pPr>
              <w:keepNext/>
              <w:tabs>
                <w:tab w:val="left" w:pos="341"/>
              </w:tabs>
              <w:rPr>
                <w:sz w:val="24"/>
                <w:szCs w:val="24"/>
              </w:rPr>
            </w:pPr>
            <w:r w:rsidRPr="006A5082">
              <w:rPr>
                <w:sz w:val="24"/>
                <w:szCs w:val="24"/>
              </w:rPr>
              <w:t>Анализ зарубежного опыта оценки активов коммерческого банка и возможности его применения в России</w:t>
            </w:r>
          </w:p>
          <w:p w:rsidR="006A5082" w:rsidRPr="006A5082" w:rsidRDefault="006A5082" w:rsidP="00AC69EC">
            <w:pPr>
              <w:keepNext/>
              <w:tabs>
                <w:tab w:val="left" w:pos="341"/>
              </w:tabs>
              <w:rPr>
                <w:sz w:val="24"/>
                <w:szCs w:val="24"/>
              </w:rPr>
            </w:pPr>
            <w:r w:rsidRPr="006A5082">
              <w:rPr>
                <w:sz w:val="24"/>
                <w:szCs w:val="24"/>
              </w:rPr>
              <w:t>Особенности банковских активов как объекта стоимостной оценки.</w:t>
            </w:r>
          </w:p>
          <w:p w:rsidR="006A5082" w:rsidRPr="006A5082" w:rsidRDefault="006A5082" w:rsidP="006A5082">
            <w:pPr>
              <w:keepNext/>
              <w:tabs>
                <w:tab w:val="left" w:pos="341"/>
              </w:tabs>
              <w:rPr>
                <w:sz w:val="24"/>
                <w:szCs w:val="24"/>
              </w:rPr>
            </w:pPr>
            <w:r w:rsidRPr="006A5082">
              <w:rPr>
                <w:sz w:val="24"/>
                <w:szCs w:val="24"/>
              </w:rPr>
              <w:t>Отраслевые факторы стоимости и их величины на рыночную стоимость финансовых активов.</w:t>
            </w:r>
          </w:p>
          <w:p w:rsidR="006A5082" w:rsidRPr="006A5082" w:rsidRDefault="006A5082" w:rsidP="006A5082">
            <w:pPr>
              <w:keepNext/>
              <w:tabs>
                <w:tab w:val="left" w:pos="341"/>
              </w:tabs>
              <w:rPr>
                <w:sz w:val="24"/>
                <w:szCs w:val="24"/>
              </w:rPr>
            </w:pPr>
            <w:r w:rsidRPr="006A5082">
              <w:rPr>
                <w:sz w:val="24"/>
                <w:szCs w:val="24"/>
              </w:rPr>
              <w:t>Специфика оценки кредитного портфеля</w:t>
            </w:r>
          </w:p>
        </w:tc>
        <w:tc>
          <w:tcPr>
            <w:tcW w:w="1789" w:type="pct"/>
          </w:tcPr>
          <w:p w:rsidR="009B4B1C" w:rsidRPr="006A5082" w:rsidRDefault="006A5082" w:rsidP="008322C4">
            <w:pPr>
              <w:keepNext/>
              <w:rPr>
                <w:sz w:val="24"/>
                <w:szCs w:val="24"/>
              </w:rPr>
            </w:pPr>
            <w:r w:rsidRPr="006A5082">
              <w:rPr>
                <w:sz w:val="24"/>
                <w:szCs w:val="24"/>
              </w:rPr>
              <w:t>Изучение дополнительной литературы и интернет-источников</w:t>
            </w:r>
          </w:p>
          <w:p w:rsidR="006A5082" w:rsidRPr="006A5082" w:rsidRDefault="006A5082" w:rsidP="008322C4">
            <w:pPr>
              <w:keepNext/>
              <w:rPr>
                <w:sz w:val="24"/>
                <w:szCs w:val="24"/>
              </w:rPr>
            </w:pPr>
            <w:r w:rsidRPr="006A5082">
              <w:rPr>
                <w:sz w:val="24"/>
                <w:szCs w:val="24"/>
              </w:rPr>
              <w:t>Анализ отчётов об оценке стоимости активов банка</w:t>
            </w:r>
          </w:p>
          <w:p w:rsidR="006A5082" w:rsidRPr="006A5082" w:rsidRDefault="006A5082" w:rsidP="008322C4">
            <w:pPr>
              <w:keepNext/>
              <w:rPr>
                <w:sz w:val="24"/>
                <w:szCs w:val="24"/>
              </w:rPr>
            </w:pPr>
            <w:r w:rsidRPr="006A5082">
              <w:rPr>
                <w:sz w:val="24"/>
                <w:szCs w:val="24"/>
              </w:rPr>
              <w:t>Изучение нормативно правовых актов</w:t>
            </w:r>
          </w:p>
        </w:tc>
      </w:tr>
      <w:tr w:rsidR="009B4B1C" w:rsidRPr="008322C4" w:rsidTr="006A5082">
        <w:trPr>
          <w:trHeight w:val="237"/>
        </w:trPr>
        <w:tc>
          <w:tcPr>
            <w:tcW w:w="1245" w:type="pct"/>
            <w:shd w:val="clear" w:color="auto" w:fill="auto"/>
          </w:tcPr>
          <w:p w:rsidR="006A5082" w:rsidRDefault="006A5082" w:rsidP="009B4B1C">
            <w:pPr>
              <w:rPr>
                <w:rFonts w:eastAsia="TimesNewRomanPS-BoldMT"/>
                <w:bCs/>
                <w:sz w:val="24"/>
                <w:szCs w:val="24"/>
              </w:rPr>
            </w:pPr>
            <w:r>
              <w:rPr>
                <w:rFonts w:eastAsia="TimesNewRomanPS-BoldMT"/>
                <w:bCs/>
                <w:sz w:val="24"/>
                <w:szCs w:val="24"/>
              </w:rPr>
              <w:t>Тема 12.</w:t>
            </w:r>
          </w:p>
          <w:p w:rsidR="006A5082" w:rsidRDefault="006A5082" w:rsidP="009B4B1C">
            <w:pPr>
              <w:rPr>
                <w:rFonts w:eastAsia="TimesNewRomanPS-BoldMT"/>
                <w:bCs/>
                <w:sz w:val="24"/>
                <w:szCs w:val="24"/>
              </w:rPr>
            </w:pPr>
            <w:r>
              <w:rPr>
                <w:rFonts w:eastAsia="TimesNewRomanPS-BoldMT"/>
                <w:bCs/>
                <w:sz w:val="24"/>
                <w:szCs w:val="24"/>
              </w:rPr>
              <w:t>Производные финансовые инструментарии и особенности их оценки</w:t>
            </w:r>
          </w:p>
          <w:p w:rsidR="006A5082" w:rsidRDefault="006A5082" w:rsidP="009B4B1C">
            <w:pPr>
              <w:rPr>
                <w:rFonts w:eastAsia="TimesNewRomanPS-BoldMT"/>
                <w:bCs/>
                <w:sz w:val="24"/>
                <w:szCs w:val="24"/>
              </w:rPr>
            </w:pPr>
          </w:p>
        </w:tc>
        <w:tc>
          <w:tcPr>
            <w:tcW w:w="1966" w:type="pct"/>
            <w:shd w:val="clear" w:color="auto" w:fill="auto"/>
          </w:tcPr>
          <w:p w:rsidR="009B4B1C" w:rsidRPr="006A5082" w:rsidRDefault="006A5082" w:rsidP="00AC69EC">
            <w:pPr>
              <w:keepNext/>
              <w:tabs>
                <w:tab w:val="left" w:pos="341"/>
              </w:tabs>
              <w:rPr>
                <w:sz w:val="24"/>
                <w:szCs w:val="24"/>
              </w:rPr>
            </w:pPr>
            <w:r w:rsidRPr="006A5082">
              <w:rPr>
                <w:sz w:val="24"/>
                <w:szCs w:val="24"/>
              </w:rPr>
              <w:t>Особенности оценки деривативов</w:t>
            </w:r>
          </w:p>
          <w:p w:rsidR="006A5082" w:rsidRPr="006A5082" w:rsidRDefault="006A5082" w:rsidP="00AC69EC">
            <w:pPr>
              <w:keepNext/>
              <w:tabs>
                <w:tab w:val="left" w:pos="341"/>
              </w:tabs>
              <w:rPr>
                <w:sz w:val="24"/>
                <w:szCs w:val="24"/>
              </w:rPr>
            </w:pPr>
            <w:r w:rsidRPr="006A5082">
              <w:rPr>
                <w:sz w:val="24"/>
                <w:szCs w:val="24"/>
              </w:rPr>
              <w:t>Модель Блэка Шоулза и её применение в стоимостной оценке</w:t>
            </w:r>
          </w:p>
        </w:tc>
        <w:tc>
          <w:tcPr>
            <w:tcW w:w="1789" w:type="pct"/>
          </w:tcPr>
          <w:p w:rsidR="009B4B1C" w:rsidRPr="006A5082" w:rsidRDefault="006A5082" w:rsidP="008322C4">
            <w:pPr>
              <w:keepNext/>
              <w:rPr>
                <w:sz w:val="24"/>
                <w:szCs w:val="24"/>
              </w:rPr>
            </w:pPr>
            <w:r w:rsidRPr="006A5082">
              <w:rPr>
                <w:sz w:val="24"/>
                <w:szCs w:val="24"/>
              </w:rPr>
              <w:t>Изучение дополнительно литературы интернет источников</w:t>
            </w:r>
          </w:p>
          <w:p w:rsidR="006A5082" w:rsidRPr="006A5082" w:rsidRDefault="006A5082" w:rsidP="008322C4">
            <w:pPr>
              <w:keepNext/>
              <w:rPr>
                <w:sz w:val="24"/>
                <w:szCs w:val="24"/>
              </w:rPr>
            </w:pPr>
            <w:r w:rsidRPr="006A5082">
              <w:rPr>
                <w:sz w:val="24"/>
                <w:szCs w:val="24"/>
              </w:rPr>
              <w:t>Решение кейс-стадии</w:t>
            </w:r>
          </w:p>
        </w:tc>
      </w:tr>
      <w:tr w:rsidR="006A5082" w:rsidRPr="008322C4" w:rsidTr="006A5082">
        <w:trPr>
          <w:trHeight w:val="180"/>
        </w:trPr>
        <w:tc>
          <w:tcPr>
            <w:tcW w:w="1245" w:type="pct"/>
            <w:shd w:val="clear" w:color="auto" w:fill="auto"/>
          </w:tcPr>
          <w:p w:rsidR="006A5082" w:rsidRDefault="006A5082" w:rsidP="009B4B1C">
            <w:pPr>
              <w:rPr>
                <w:rFonts w:eastAsia="TimesNewRomanPS-BoldMT"/>
                <w:bCs/>
                <w:sz w:val="24"/>
                <w:szCs w:val="24"/>
              </w:rPr>
            </w:pPr>
            <w:r>
              <w:rPr>
                <w:rFonts w:eastAsia="TimesNewRomanPS-BoldMT"/>
                <w:bCs/>
                <w:sz w:val="24"/>
                <w:szCs w:val="24"/>
              </w:rPr>
              <w:t>Тема 13.</w:t>
            </w:r>
          </w:p>
          <w:p w:rsidR="006A5082" w:rsidRDefault="006A5082" w:rsidP="009B4B1C">
            <w:pPr>
              <w:rPr>
                <w:rFonts w:eastAsia="TimesNewRomanPS-BoldMT"/>
                <w:bCs/>
                <w:sz w:val="24"/>
                <w:szCs w:val="24"/>
              </w:rPr>
            </w:pPr>
            <w:r>
              <w:rPr>
                <w:rFonts w:eastAsia="TimesNewRomanPS-BoldMT"/>
                <w:bCs/>
                <w:sz w:val="24"/>
                <w:szCs w:val="24"/>
              </w:rPr>
              <w:t>Оценка стоимости структурированных инструментов</w:t>
            </w:r>
          </w:p>
        </w:tc>
        <w:tc>
          <w:tcPr>
            <w:tcW w:w="1966" w:type="pct"/>
            <w:shd w:val="clear" w:color="auto" w:fill="auto"/>
          </w:tcPr>
          <w:p w:rsidR="006A5082" w:rsidRDefault="006A5082" w:rsidP="00AC69EC">
            <w:pPr>
              <w:keepNext/>
              <w:tabs>
                <w:tab w:val="left" w:pos="341"/>
              </w:tabs>
              <w:rPr>
                <w:sz w:val="24"/>
                <w:szCs w:val="24"/>
              </w:rPr>
            </w:pPr>
            <w:r>
              <w:rPr>
                <w:sz w:val="24"/>
                <w:szCs w:val="24"/>
              </w:rPr>
              <w:t>Анализ и оценка структурированных (структурных) инвестиционных продуктов.</w:t>
            </w:r>
          </w:p>
          <w:p w:rsidR="006A5082" w:rsidRDefault="006A5082" w:rsidP="00AC69EC">
            <w:pPr>
              <w:keepNext/>
              <w:tabs>
                <w:tab w:val="left" w:pos="341"/>
              </w:tabs>
              <w:rPr>
                <w:sz w:val="24"/>
                <w:szCs w:val="24"/>
              </w:rPr>
            </w:pPr>
            <w:r>
              <w:rPr>
                <w:sz w:val="24"/>
                <w:szCs w:val="24"/>
              </w:rPr>
              <w:t>Анализ и оценка Левердж продуктов</w:t>
            </w:r>
          </w:p>
          <w:p w:rsidR="006A5082" w:rsidRPr="006A5082" w:rsidRDefault="006A5082" w:rsidP="00AC69EC">
            <w:pPr>
              <w:keepNext/>
              <w:tabs>
                <w:tab w:val="left" w:pos="341"/>
              </w:tabs>
              <w:rPr>
                <w:sz w:val="24"/>
                <w:szCs w:val="24"/>
              </w:rPr>
            </w:pPr>
            <w:r>
              <w:rPr>
                <w:sz w:val="24"/>
                <w:szCs w:val="24"/>
              </w:rPr>
              <w:t>Структурные «коты» в инвестициях, преимущества и проблемы оценки</w:t>
            </w:r>
          </w:p>
        </w:tc>
        <w:tc>
          <w:tcPr>
            <w:tcW w:w="1789" w:type="pct"/>
          </w:tcPr>
          <w:p w:rsidR="006A5082" w:rsidRDefault="006A5082" w:rsidP="008322C4">
            <w:pPr>
              <w:keepNext/>
              <w:rPr>
                <w:sz w:val="24"/>
                <w:szCs w:val="24"/>
              </w:rPr>
            </w:pPr>
            <w:r>
              <w:rPr>
                <w:sz w:val="24"/>
                <w:szCs w:val="24"/>
              </w:rPr>
              <w:t>Изучение дополнительной литературы и интернет источников</w:t>
            </w:r>
          </w:p>
          <w:p w:rsidR="006A5082" w:rsidRPr="006A5082" w:rsidRDefault="006A5082" w:rsidP="008322C4">
            <w:pPr>
              <w:keepNext/>
              <w:rPr>
                <w:sz w:val="24"/>
                <w:szCs w:val="24"/>
              </w:rPr>
            </w:pPr>
            <w:r>
              <w:rPr>
                <w:sz w:val="24"/>
                <w:szCs w:val="24"/>
              </w:rPr>
              <w:t>Решение кейс-стади</w:t>
            </w:r>
          </w:p>
        </w:tc>
      </w:tr>
      <w:tr w:rsidR="006A5082" w:rsidRPr="008322C4" w:rsidTr="007A440F">
        <w:trPr>
          <w:trHeight w:val="105"/>
        </w:trPr>
        <w:tc>
          <w:tcPr>
            <w:tcW w:w="1245" w:type="pct"/>
            <w:shd w:val="clear" w:color="auto" w:fill="auto"/>
          </w:tcPr>
          <w:p w:rsidR="006A5082" w:rsidRDefault="006A5082" w:rsidP="009B4B1C">
            <w:pPr>
              <w:rPr>
                <w:rFonts w:eastAsia="TimesNewRomanPS-BoldMT"/>
                <w:bCs/>
                <w:sz w:val="24"/>
                <w:szCs w:val="24"/>
              </w:rPr>
            </w:pPr>
            <w:r>
              <w:rPr>
                <w:rFonts w:eastAsia="TimesNewRomanPS-BoldMT"/>
                <w:bCs/>
                <w:sz w:val="24"/>
                <w:szCs w:val="24"/>
              </w:rPr>
              <w:t>Тема 14.</w:t>
            </w:r>
          </w:p>
          <w:p w:rsidR="006A5082" w:rsidRDefault="006A5082" w:rsidP="009B4B1C">
            <w:pPr>
              <w:rPr>
                <w:rFonts w:eastAsia="TimesNewRomanPS-BoldMT"/>
                <w:bCs/>
                <w:sz w:val="24"/>
                <w:szCs w:val="24"/>
              </w:rPr>
            </w:pPr>
            <w:r>
              <w:rPr>
                <w:rFonts w:eastAsia="TimesNewRomanPS-BoldMT"/>
                <w:bCs/>
                <w:sz w:val="24"/>
                <w:szCs w:val="24"/>
              </w:rPr>
              <w:t>Цифровые финансовые активы: новейшие финансовые инструменты современной экономики, подходы и методы оценки стоимости</w:t>
            </w:r>
          </w:p>
          <w:p w:rsidR="006A5082" w:rsidRDefault="006A5082" w:rsidP="009B4B1C">
            <w:pPr>
              <w:rPr>
                <w:rFonts w:eastAsia="TimesNewRomanPS-BoldMT"/>
                <w:bCs/>
                <w:sz w:val="24"/>
                <w:szCs w:val="24"/>
              </w:rPr>
            </w:pPr>
          </w:p>
        </w:tc>
        <w:tc>
          <w:tcPr>
            <w:tcW w:w="1966" w:type="pct"/>
            <w:shd w:val="clear" w:color="auto" w:fill="auto"/>
          </w:tcPr>
          <w:p w:rsidR="006A5082" w:rsidRPr="006A5082" w:rsidRDefault="006A5082" w:rsidP="00AC69EC">
            <w:pPr>
              <w:keepNext/>
              <w:tabs>
                <w:tab w:val="left" w:pos="341"/>
              </w:tabs>
              <w:rPr>
                <w:sz w:val="24"/>
                <w:szCs w:val="24"/>
              </w:rPr>
            </w:pPr>
            <w:r>
              <w:rPr>
                <w:sz w:val="24"/>
                <w:szCs w:val="24"/>
              </w:rPr>
              <w:t xml:space="preserve">Информационные технологии и </w:t>
            </w:r>
            <w:r w:rsidR="00901102">
              <w:rPr>
                <w:sz w:val="24"/>
                <w:szCs w:val="24"/>
              </w:rPr>
              <w:t>проверенные продукты, применяемые при оценке стоимости цифровых финансовых активов</w:t>
            </w:r>
          </w:p>
        </w:tc>
        <w:tc>
          <w:tcPr>
            <w:tcW w:w="1789" w:type="pct"/>
          </w:tcPr>
          <w:p w:rsidR="006A5082" w:rsidRDefault="006A5082" w:rsidP="008322C4">
            <w:pPr>
              <w:keepNext/>
              <w:rPr>
                <w:sz w:val="24"/>
                <w:szCs w:val="24"/>
              </w:rPr>
            </w:pPr>
            <w:r>
              <w:rPr>
                <w:sz w:val="24"/>
                <w:szCs w:val="24"/>
              </w:rPr>
              <w:t>Изучение дополнительной литературы в и интернет источников</w:t>
            </w:r>
          </w:p>
          <w:p w:rsidR="006A5082" w:rsidRDefault="006A5082" w:rsidP="008322C4">
            <w:pPr>
              <w:keepNext/>
              <w:rPr>
                <w:sz w:val="24"/>
                <w:szCs w:val="24"/>
              </w:rPr>
            </w:pPr>
            <w:r>
              <w:rPr>
                <w:sz w:val="24"/>
                <w:szCs w:val="24"/>
              </w:rPr>
              <w:t>Анализ зарубежной и российской практики.</w:t>
            </w:r>
          </w:p>
          <w:p w:rsidR="006A5082" w:rsidRPr="006A5082" w:rsidRDefault="006A5082" w:rsidP="008322C4">
            <w:pPr>
              <w:keepNext/>
              <w:rPr>
                <w:sz w:val="24"/>
                <w:szCs w:val="24"/>
              </w:rPr>
            </w:pPr>
            <w:r>
              <w:rPr>
                <w:sz w:val="24"/>
                <w:szCs w:val="24"/>
              </w:rPr>
              <w:t>Составление аналитической записки</w:t>
            </w:r>
          </w:p>
        </w:tc>
      </w:tr>
      <w:tr w:rsidR="00766475" w:rsidRPr="008322C4" w:rsidTr="007A440F">
        <w:trPr>
          <w:trHeight w:val="105"/>
        </w:trPr>
        <w:tc>
          <w:tcPr>
            <w:tcW w:w="1245" w:type="pct"/>
            <w:shd w:val="clear" w:color="auto" w:fill="auto"/>
          </w:tcPr>
          <w:p w:rsidR="00D0088F" w:rsidRPr="00F5265C" w:rsidRDefault="00D0088F" w:rsidP="00D0088F">
            <w:pPr>
              <w:jc w:val="both"/>
              <w:rPr>
                <w:rFonts w:eastAsia="TimesNewRomanPS-BoldMT"/>
                <w:bCs/>
                <w:sz w:val="24"/>
                <w:szCs w:val="24"/>
              </w:rPr>
            </w:pPr>
            <w:r w:rsidRPr="00F5265C">
              <w:rPr>
                <w:rFonts w:eastAsia="TimesNewRomanPS-BoldMT"/>
                <w:bCs/>
                <w:sz w:val="24"/>
                <w:szCs w:val="24"/>
              </w:rPr>
              <w:t>Тема 15.</w:t>
            </w:r>
          </w:p>
          <w:p w:rsidR="00766475" w:rsidRPr="00F5265C" w:rsidRDefault="00D0088F" w:rsidP="00D0088F">
            <w:pPr>
              <w:rPr>
                <w:rFonts w:eastAsia="TimesNewRomanPS-BoldMT"/>
                <w:bCs/>
                <w:sz w:val="24"/>
                <w:szCs w:val="24"/>
              </w:rPr>
            </w:pPr>
            <w:r w:rsidRPr="00F5265C">
              <w:rPr>
                <w:rFonts w:eastAsia="TimesNewRomanPS-BoldMT"/>
                <w:bCs/>
                <w:sz w:val="24"/>
                <w:szCs w:val="24"/>
              </w:rPr>
              <w:t xml:space="preserve">Развитие </w:t>
            </w:r>
            <w:r w:rsidR="00632BB7" w:rsidRPr="00F5265C">
              <w:rPr>
                <w:rFonts w:eastAsia="TimesNewRomanPS-BoldMT"/>
                <w:bCs/>
                <w:sz w:val="24"/>
                <w:szCs w:val="24"/>
              </w:rPr>
              <w:t>стоимостной оценки</w:t>
            </w:r>
            <w:r w:rsidRPr="00F5265C">
              <w:rPr>
                <w:rFonts w:eastAsia="TimesNewRomanPS-BoldMT"/>
                <w:bCs/>
                <w:sz w:val="24"/>
                <w:szCs w:val="24"/>
              </w:rPr>
              <w:t xml:space="preserve"> финансовых активов в цифровой экономике</w:t>
            </w:r>
          </w:p>
        </w:tc>
        <w:tc>
          <w:tcPr>
            <w:tcW w:w="1966" w:type="pct"/>
            <w:shd w:val="clear" w:color="auto" w:fill="auto"/>
          </w:tcPr>
          <w:p w:rsidR="00766475" w:rsidRDefault="00632BB7" w:rsidP="00632BB7">
            <w:pPr>
              <w:keepNext/>
              <w:tabs>
                <w:tab w:val="left" w:pos="341"/>
              </w:tabs>
              <w:rPr>
                <w:sz w:val="24"/>
                <w:szCs w:val="24"/>
              </w:rPr>
            </w:pPr>
            <w:r>
              <w:rPr>
                <w:sz w:val="24"/>
                <w:szCs w:val="24"/>
              </w:rPr>
              <w:t>Анализ результатов внедрения цифровых технологий в процедуру расчёта рыночной стоимости финансовых активов</w:t>
            </w:r>
          </w:p>
          <w:p w:rsidR="00632BB7" w:rsidRDefault="00632BB7" w:rsidP="00632BB7">
            <w:pPr>
              <w:keepNext/>
              <w:tabs>
                <w:tab w:val="left" w:pos="341"/>
              </w:tabs>
              <w:rPr>
                <w:sz w:val="24"/>
                <w:szCs w:val="24"/>
              </w:rPr>
            </w:pPr>
            <w:r>
              <w:rPr>
                <w:sz w:val="24"/>
                <w:szCs w:val="24"/>
                <w:lang w:val="en-US"/>
              </w:rPr>
              <w:t>ESG</w:t>
            </w:r>
            <w:r>
              <w:rPr>
                <w:sz w:val="24"/>
                <w:szCs w:val="24"/>
              </w:rPr>
              <w:t xml:space="preserve"> -  инструменты на современном финансовом рынке</w:t>
            </w:r>
          </w:p>
          <w:p w:rsidR="00632BB7" w:rsidRPr="00632BB7" w:rsidRDefault="00632BB7" w:rsidP="00632BB7">
            <w:pPr>
              <w:keepNext/>
              <w:tabs>
                <w:tab w:val="left" w:pos="341"/>
              </w:tabs>
              <w:rPr>
                <w:sz w:val="24"/>
                <w:szCs w:val="24"/>
              </w:rPr>
            </w:pPr>
            <w:r>
              <w:rPr>
                <w:sz w:val="24"/>
                <w:szCs w:val="24"/>
              </w:rPr>
              <w:t xml:space="preserve">Особенности технологий развития оценки финансовых активов в современных условиях </w:t>
            </w:r>
          </w:p>
        </w:tc>
        <w:tc>
          <w:tcPr>
            <w:tcW w:w="1789" w:type="pct"/>
          </w:tcPr>
          <w:p w:rsidR="00766475" w:rsidRDefault="00632BB7" w:rsidP="008322C4">
            <w:pPr>
              <w:keepNext/>
              <w:rPr>
                <w:sz w:val="24"/>
                <w:szCs w:val="24"/>
              </w:rPr>
            </w:pPr>
            <w:r>
              <w:rPr>
                <w:sz w:val="24"/>
                <w:szCs w:val="24"/>
              </w:rPr>
              <w:t>Изучение дополнительной литературы и интернет источников.</w:t>
            </w:r>
          </w:p>
          <w:p w:rsidR="00632BB7" w:rsidRDefault="00632BB7" w:rsidP="008322C4">
            <w:pPr>
              <w:keepNext/>
              <w:rPr>
                <w:sz w:val="24"/>
                <w:szCs w:val="24"/>
              </w:rPr>
            </w:pPr>
            <w:r>
              <w:rPr>
                <w:sz w:val="24"/>
                <w:szCs w:val="24"/>
              </w:rPr>
              <w:t>Подготовка докладов на итоговый круглый стол.</w:t>
            </w:r>
          </w:p>
          <w:p w:rsidR="00632BB7" w:rsidRDefault="00632BB7" w:rsidP="008322C4">
            <w:pPr>
              <w:keepNext/>
              <w:rPr>
                <w:sz w:val="24"/>
                <w:szCs w:val="24"/>
              </w:rPr>
            </w:pPr>
            <w:r>
              <w:rPr>
                <w:sz w:val="24"/>
                <w:szCs w:val="24"/>
              </w:rPr>
              <w:t>Подготовка пресс-релиза по итогам тематических конференций.</w:t>
            </w:r>
          </w:p>
          <w:p w:rsidR="00632BB7" w:rsidRDefault="00632BB7" w:rsidP="008322C4">
            <w:pPr>
              <w:keepNext/>
              <w:rPr>
                <w:sz w:val="24"/>
                <w:szCs w:val="24"/>
              </w:rPr>
            </w:pPr>
          </w:p>
        </w:tc>
      </w:tr>
    </w:tbl>
    <w:p w:rsidR="008E5DB9" w:rsidRPr="008322C4" w:rsidRDefault="008E5DB9"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bookmarkStart w:id="11" w:name="_Toc24369731"/>
      <w:r w:rsidRPr="008322C4">
        <w:rPr>
          <w:rFonts w:ascii="Times New Roman" w:eastAsiaTheme="majorEastAsia" w:hAnsi="Times New Roman"/>
          <w:kern w:val="0"/>
          <w:sz w:val="28"/>
          <w:szCs w:val="28"/>
          <w:lang w:val="ru-RU"/>
        </w:rPr>
        <w:lastRenderedPageBreak/>
        <w:t xml:space="preserve">6.2. </w:t>
      </w:r>
      <w:r w:rsidR="00F36684" w:rsidRPr="008322C4">
        <w:rPr>
          <w:rFonts w:ascii="Times New Roman" w:eastAsiaTheme="majorEastAsia" w:hAnsi="Times New Roman"/>
          <w:kern w:val="0"/>
          <w:sz w:val="28"/>
          <w:szCs w:val="28"/>
          <w:lang w:val="ru-RU"/>
        </w:rPr>
        <w:t>Перечень вопросов, заданий, тем для подготовки к текущему контролю</w:t>
      </w:r>
      <w:bookmarkEnd w:id="11"/>
    </w:p>
    <w:p w:rsidR="00FA4FD7" w:rsidRDefault="001A3181" w:rsidP="00FA4FD7">
      <w:pPr>
        <w:tabs>
          <w:tab w:val="left" w:pos="1134"/>
        </w:tabs>
        <w:spacing w:line="360" w:lineRule="auto"/>
        <w:ind w:firstLine="709"/>
        <w:jc w:val="both"/>
        <w:rPr>
          <w:b/>
          <w:sz w:val="28"/>
          <w:szCs w:val="28"/>
        </w:rPr>
      </w:pPr>
      <w:r>
        <w:rPr>
          <w:b/>
          <w:sz w:val="28"/>
          <w:szCs w:val="28"/>
        </w:rPr>
        <w:t>П</w:t>
      </w:r>
      <w:r w:rsidRPr="001A3181">
        <w:rPr>
          <w:b/>
          <w:sz w:val="28"/>
          <w:szCs w:val="28"/>
        </w:rPr>
        <w:t xml:space="preserve">римерные темы домашних творческих заданий </w:t>
      </w:r>
      <w:bookmarkStart w:id="12" w:name="_Toc24369732"/>
    </w:p>
    <w:p w:rsidR="00FA4FD7" w:rsidRPr="00FA4FD7" w:rsidRDefault="00AC69EC" w:rsidP="001A3181">
      <w:pPr>
        <w:pStyle w:val="a6"/>
        <w:numPr>
          <w:ilvl w:val="0"/>
          <w:numId w:val="31"/>
        </w:numPr>
        <w:tabs>
          <w:tab w:val="left" w:pos="1134"/>
        </w:tabs>
        <w:spacing w:line="336" w:lineRule="auto"/>
        <w:ind w:left="0" w:firstLine="567"/>
        <w:jc w:val="both"/>
        <w:rPr>
          <w:sz w:val="28"/>
          <w:szCs w:val="28"/>
        </w:rPr>
      </w:pPr>
      <w:r w:rsidRPr="00FA4FD7">
        <w:rPr>
          <w:sz w:val="28"/>
          <w:szCs w:val="28"/>
        </w:rPr>
        <w:t>Цифровые финансовые активы в российской экономики и стоимостной оценке;</w:t>
      </w:r>
    </w:p>
    <w:p w:rsidR="00FA4FD7" w:rsidRPr="00FA4FD7" w:rsidRDefault="00AC69EC" w:rsidP="001A3181">
      <w:pPr>
        <w:pStyle w:val="a6"/>
        <w:numPr>
          <w:ilvl w:val="0"/>
          <w:numId w:val="31"/>
        </w:numPr>
        <w:tabs>
          <w:tab w:val="left" w:pos="1134"/>
        </w:tabs>
        <w:spacing w:line="336" w:lineRule="auto"/>
        <w:ind w:left="0" w:firstLine="567"/>
        <w:jc w:val="both"/>
        <w:rPr>
          <w:sz w:val="28"/>
          <w:szCs w:val="28"/>
        </w:rPr>
      </w:pPr>
      <w:r w:rsidRPr="00FA4FD7">
        <w:rPr>
          <w:sz w:val="28"/>
          <w:szCs w:val="28"/>
        </w:rPr>
        <w:t>Разработка научно-практических рекомендаций по оценке рыночной стоимости цифровых финансовых активов (ДТЗ может выполнятся малой творческой группой в составе 3-х человек)</w:t>
      </w:r>
    </w:p>
    <w:p w:rsidR="00FA4FD7" w:rsidRPr="00FA4FD7" w:rsidRDefault="00AC69EC" w:rsidP="001A3181">
      <w:pPr>
        <w:pStyle w:val="a6"/>
        <w:numPr>
          <w:ilvl w:val="0"/>
          <w:numId w:val="31"/>
        </w:numPr>
        <w:tabs>
          <w:tab w:val="left" w:pos="1134"/>
        </w:tabs>
        <w:spacing w:line="336" w:lineRule="auto"/>
        <w:ind w:left="0" w:firstLine="567"/>
        <w:jc w:val="both"/>
        <w:rPr>
          <w:sz w:val="28"/>
          <w:szCs w:val="28"/>
        </w:rPr>
      </w:pPr>
      <w:r w:rsidRPr="00FA4FD7">
        <w:rPr>
          <w:sz w:val="28"/>
          <w:szCs w:val="28"/>
        </w:rPr>
        <w:t>Разработка научно-практических рекомендаций по оценке сложно-структурированных финансовых инструментов (ДТЗ может выполнятся малой творческой группой до 3х человек).</w:t>
      </w:r>
    </w:p>
    <w:p w:rsidR="00FA4FD7" w:rsidRPr="00FA4FD7" w:rsidRDefault="00AC69EC" w:rsidP="001A3181">
      <w:pPr>
        <w:pStyle w:val="a6"/>
        <w:numPr>
          <w:ilvl w:val="0"/>
          <w:numId w:val="31"/>
        </w:numPr>
        <w:tabs>
          <w:tab w:val="left" w:pos="1134"/>
        </w:tabs>
        <w:spacing w:line="336" w:lineRule="auto"/>
        <w:ind w:left="0" w:firstLine="567"/>
        <w:jc w:val="both"/>
        <w:rPr>
          <w:sz w:val="28"/>
          <w:szCs w:val="28"/>
        </w:rPr>
      </w:pPr>
      <w:r w:rsidRPr="00FA4FD7">
        <w:rPr>
          <w:sz w:val="28"/>
          <w:szCs w:val="28"/>
        </w:rPr>
        <w:t>Разработка научно-практических рекомендаций по оценке миноритарных пакетов акций российских компаний (ДТЗ выполняется малой творческой группой до 3х человек)</w:t>
      </w:r>
    </w:p>
    <w:p w:rsidR="00FA4FD7" w:rsidRPr="00FA4FD7" w:rsidRDefault="00AC69EC" w:rsidP="001A3181">
      <w:pPr>
        <w:pStyle w:val="a6"/>
        <w:numPr>
          <w:ilvl w:val="0"/>
          <w:numId w:val="31"/>
        </w:numPr>
        <w:tabs>
          <w:tab w:val="left" w:pos="1134"/>
        </w:tabs>
        <w:spacing w:line="336" w:lineRule="auto"/>
        <w:ind w:left="0" w:firstLine="567"/>
        <w:jc w:val="both"/>
        <w:rPr>
          <w:sz w:val="28"/>
          <w:szCs w:val="28"/>
        </w:rPr>
      </w:pPr>
      <w:r w:rsidRPr="00FA4FD7">
        <w:rPr>
          <w:sz w:val="28"/>
          <w:szCs w:val="28"/>
        </w:rPr>
        <w:t>Разработка научно-практических рекомендаций по оценке мажоритарных пакетов акций российских компаний (ДТЗ может выполнятся малой творческой группой до 3х человек);</w:t>
      </w:r>
    </w:p>
    <w:p w:rsidR="00FA4FD7" w:rsidRPr="00FA4FD7" w:rsidRDefault="00AC69EC" w:rsidP="001A3181">
      <w:pPr>
        <w:pStyle w:val="a6"/>
        <w:numPr>
          <w:ilvl w:val="0"/>
          <w:numId w:val="31"/>
        </w:numPr>
        <w:tabs>
          <w:tab w:val="left" w:pos="1134"/>
        </w:tabs>
        <w:spacing w:line="336" w:lineRule="auto"/>
        <w:ind w:left="0" w:firstLine="567"/>
        <w:jc w:val="both"/>
        <w:rPr>
          <w:sz w:val="28"/>
          <w:szCs w:val="28"/>
        </w:rPr>
      </w:pPr>
      <w:r w:rsidRPr="00FA4FD7">
        <w:rPr>
          <w:sz w:val="28"/>
          <w:szCs w:val="28"/>
        </w:rPr>
        <w:t>Разработка научно-практических рекомендаций по оценке привилегированных акций российских компаний (ДТЗ может выполняется малой творческой группой до 3х человек);</w:t>
      </w:r>
    </w:p>
    <w:p w:rsidR="00FA4FD7" w:rsidRPr="00FA4FD7" w:rsidRDefault="00AC69EC" w:rsidP="001A3181">
      <w:pPr>
        <w:pStyle w:val="a6"/>
        <w:numPr>
          <w:ilvl w:val="0"/>
          <w:numId w:val="31"/>
        </w:numPr>
        <w:tabs>
          <w:tab w:val="left" w:pos="1134"/>
        </w:tabs>
        <w:spacing w:line="336" w:lineRule="auto"/>
        <w:ind w:left="0" w:firstLine="567"/>
        <w:jc w:val="both"/>
        <w:rPr>
          <w:sz w:val="28"/>
          <w:szCs w:val="28"/>
        </w:rPr>
      </w:pPr>
      <w:r w:rsidRPr="00FA4FD7">
        <w:rPr>
          <w:sz w:val="28"/>
          <w:szCs w:val="28"/>
        </w:rPr>
        <w:t>Сравнительный анализ методов оценки рыночной стоимости корпоративных облигаций российских компаний;</w:t>
      </w:r>
    </w:p>
    <w:p w:rsidR="00FA4FD7" w:rsidRPr="00FA4FD7" w:rsidRDefault="00AC69EC" w:rsidP="001A3181">
      <w:pPr>
        <w:pStyle w:val="a6"/>
        <w:numPr>
          <w:ilvl w:val="0"/>
          <w:numId w:val="31"/>
        </w:numPr>
        <w:tabs>
          <w:tab w:val="left" w:pos="1134"/>
        </w:tabs>
        <w:spacing w:line="336" w:lineRule="auto"/>
        <w:ind w:left="0" w:firstLine="567"/>
        <w:jc w:val="both"/>
        <w:rPr>
          <w:sz w:val="28"/>
          <w:szCs w:val="28"/>
        </w:rPr>
      </w:pPr>
      <w:r w:rsidRPr="00FA4FD7">
        <w:rPr>
          <w:sz w:val="28"/>
          <w:szCs w:val="28"/>
        </w:rPr>
        <w:t>Анализ и оценка «зеленых» облигаций;</w:t>
      </w:r>
    </w:p>
    <w:p w:rsidR="00FA4FD7" w:rsidRPr="00FA4FD7" w:rsidRDefault="00AC69EC" w:rsidP="001A3181">
      <w:pPr>
        <w:pStyle w:val="a6"/>
        <w:numPr>
          <w:ilvl w:val="0"/>
          <w:numId w:val="31"/>
        </w:numPr>
        <w:tabs>
          <w:tab w:val="left" w:pos="1134"/>
        </w:tabs>
        <w:spacing w:line="336" w:lineRule="auto"/>
        <w:ind w:left="0" w:firstLine="567"/>
        <w:jc w:val="both"/>
        <w:rPr>
          <w:sz w:val="28"/>
          <w:szCs w:val="28"/>
        </w:rPr>
      </w:pPr>
      <w:r w:rsidRPr="00FA4FD7">
        <w:rPr>
          <w:sz w:val="28"/>
          <w:szCs w:val="28"/>
        </w:rPr>
        <w:t>Анализ и стоимостная оценка деривативов;</w:t>
      </w:r>
    </w:p>
    <w:p w:rsidR="00FA4FD7" w:rsidRPr="00FA4FD7" w:rsidRDefault="00AC69EC" w:rsidP="001A3181">
      <w:pPr>
        <w:pStyle w:val="a6"/>
        <w:numPr>
          <w:ilvl w:val="0"/>
          <w:numId w:val="31"/>
        </w:numPr>
        <w:tabs>
          <w:tab w:val="left" w:pos="1134"/>
        </w:tabs>
        <w:spacing w:line="336" w:lineRule="auto"/>
        <w:ind w:left="0" w:firstLine="567"/>
        <w:jc w:val="both"/>
        <w:rPr>
          <w:sz w:val="28"/>
          <w:szCs w:val="28"/>
        </w:rPr>
      </w:pPr>
      <w:r w:rsidRPr="00FA4FD7">
        <w:rPr>
          <w:sz w:val="28"/>
          <w:szCs w:val="28"/>
        </w:rPr>
        <w:t>Особенности оценки стоимости векселей;</w:t>
      </w:r>
    </w:p>
    <w:p w:rsidR="00FA4FD7" w:rsidRPr="00FA4FD7" w:rsidRDefault="00AC69EC" w:rsidP="001A3181">
      <w:pPr>
        <w:pStyle w:val="a6"/>
        <w:numPr>
          <w:ilvl w:val="0"/>
          <w:numId w:val="31"/>
        </w:numPr>
        <w:tabs>
          <w:tab w:val="left" w:pos="1134"/>
        </w:tabs>
        <w:spacing w:line="336" w:lineRule="auto"/>
        <w:ind w:left="0" w:firstLine="567"/>
        <w:jc w:val="both"/>
        <w:rPr>
          <w:sz w:val="28"/>
          <w:szCs w:val="28"/>
        </w:rPr>
      </w:pPr>
      <w:r w:rsidRPr="00FA4FD7">
        <w:rPr>
          <w:sz w:val="28"/>
          <w:szCs w:val="28"/>
        </w:rPr>
        <w:t>Сравнительный анализ методов оценки рыночной стоимости акций в цифровой экономике;</w:t>
      </w:r>
    </w:p>
    <w:p w:rsidR="00FA4FD7" w:rsidRPr="00FA4FD7" w:rsidRDefault="00AC69EC" w:rsidP="001A3181">
      <w:pPr>
        <w:pStyle w:val="a6"/>
        <w:numPr>
          <w:ilvl w:val="0"/>
          <w:numId w:val="31"/>
        </w:numPr>
        <w:tabs>
          <w:tab w:val="left" w:pos="1134"/>
        </w:tabs>
        <w:spacing w:line="336" w:lineRule="auto"/>
        <w:ind w:left="0" w:firstLine="567"/>
        <w:jc w:val="both"/>
        <w:rPr>
          <w:sz w:val="28"/>
          <w:szCs w:val="28"/>
        </w:rPr>
      </w:pPr>
      <w:r w:rsidRPr="00FA4FD7">
        <w:rPr>
          <w:sz w:val="28"/>
          <w:szCs w:val="28"/>
        </w:rPr>
        <w:t xml:space="preserve">Особенности оценки </w:t>
      </w:r>
      <w:r w:rsidR="006D7548" w:rsidRPr="00FA4FD7">
        <w:rPr>
          <w:sz w:val="28"/>
          <w:szCs w:val="28"/>
        </w:rPr>
        <w:t>стоимости прав</w:t>
      </w:r>
      <w:r w:rsidRPr="00FA4FD7">
        <w:rPr>
          <w:sz w:val="28"/>
          <w:szCs w:val="28"/>
        </w:rPr>
        <w:t xml:space="preserve"> требований при проведении реструктуризации задолженности;</w:t>
      </w:r>
    </w:p>
    <w:p w:rsidR="00FA4FD7" w:rsidRPr="00FA4FD7" w:rsidRDefault="00AC69EC" w:rsidP="001A3181">
      <w:pPr>
        <w:pStyle w:val="a6"/>
        <w:numPr>
          <w:ilvl w:val="0"/>
          <w:numId w:val="31"/>
        </w:numPr>
        <w:tabs>
          <w:tab w:val="left" w:pos="1134"/>
        </w:tabs>
        <w:spacing w:line="336" w:lineRule="auto"/>
        <w:ind w:left="0" w:firstLine="567"/>
        <w:jc w:val="both"/>
        <w:rPr>
          <w:sz w:val="28"/>
          <w:szCs w:val="28"/>
        </w:rPr>
      </w:pPr>
      <w:r w:rsidRPr="00FA4FD7">
        <w:rPr>
          <w:sz w:val="28"/>
          <w:szCs w:val="28"/>
        </w:rPr>
        <w:t>Особенности оценки стоимости дебиторской задолженности российских корпорации;</w:t>
      </w:r>
    </w:p>
    <w:p w:rsidR="00FA4FD7" w:rsidRPr="00FA4FD7" w:rsidRDefault="00AC69EC" w:rsidP="001A3181">
      <w:pPr>
        <w:pStyle w:val="a6"/>
        <w:numPr>
          <w:ilvl w:val="0"/>
          <w:numId w:val="31"/>
        </w:numPr>
        <w:tabs>
          <w:tab w:val="left" w:pos="1134"/>
        </w:tabs>
        <w:spacing w:line="336" w:lineRule="auto"/>
        <w:ind w:left="0" w:firstLine="567"/>
        <w:jc w:val="both"/>
        <w:rPr>
          <w:sz w:val="28"/>
          <w:szCs w:val="28"/>
        </w:rPr>
      </w:pPr>
      <w:r w:rsidRPr="00FA4FD7">
        <w:rPr>
          <w:sz w:val="28"/>
          <w:szCs w:val="28"/>
        </w:rPr>
        <w:t xml:space="preserve">Анализ и оценка кредитного портфеля коммерческого банка (ДТЗ </w:t>
      </w:r>
      <w:r w:rsidRPr="00FA4FD7">
        <w:rPr>
          <w:sz w:val="28"/>
          <w:szCs w:val="28"/>
        </w:rPr>
        <w:lastRenderedPageBreak/>
        <w:t xml:space="preserve">может выполнятся малой творческой группой до 3х </w:t>
      </w:r>
      <w:r w:rsidR="00FA4FD7" w:rsidRPr="00FA4FD7">
        <w:rPr>
          <w:sz w:val="28"/>
          <w:szCs w:val="28"/>
        </w:rPr>
        <w:t>человек</w:t>
      </w:r>
      <w:r w:rsidRPr="00FA4FD7">
        <w:rPr>
          <w:sz w:val="28"/>
          <w:szCs w:val="28"/>
        </w:rPr>
        <w:t>);</w:t>
      </w:r>
    </w:p>
    <w:p w:rsidR="00FA4FD7" w:rsidRPr="00FA4FD7" w:rsidRDefault="00AC69EC" w:rsidP="001A3181">
      <w:pPr>
        <w:pStyle w:val="a6"/>
        <w:numPr>
          <w:ilvl w:val="0"/>
          <w:numId w:val="31"/>
        </w:numPr>
        <w:tabs>
          <w:tab w:val="left" w:pos="1134"/>
        </w:tabs>
        <w:spacing w:line="336" w:lineRule="auto"/>
        <w:ind w:left="0" w:firstLine="567"/>
        <w:jc w:val="both"/>
        <w:rPr>
          <w:sz w:val="28"/>
          <w:szCs w:val="28"/>
        </w:rPr>
      </w:pPr>
      <w:r w:rsidRPr="00FA4FD7">
        <w:rPr>
          <w:sz w:val="28"/>
          <w:szCs w:val="28"/>
        </w:rPr>
        <w:t>Разработка научно-практических рекомендаций по применению скидок ликвидность при оценке акций российских корпораций;</w:t>
      </w:r>
    </w:p>
    <w:p w:rsidR="00FA4FD7" w:rsidRPr="00FA4FD7" w:rsidRDefault="00AC69EC" w:rsidP="001A3181">
      <w:pPr>
        <w:pStyle w:val="a6"/>
        <w:numPr>
          <w:ilvl w:val="0"/>
          <w:numId w:val="31"/>
        </w:numPr>
        <w:tabs>
          <w:tab w:val="left" w:pos="1134"/>
        </w:tabs>
        <w:spacing w:line="336" w:lineRule="auto"/>
        <w:ind w:left="0" w:firstLine="567"/>
        <w:jc w:val="both"/>
        <w:rPr>
          <w:sz w:val="28"/>
          <w:szCs w:val="28"/>
        </w:rPr>
      </w:pPr>
      <w:r w:rsidRPr="00FA4FD7">
        <w:rPr>
          <w:sz w:val="28"/>
          <w:szCs w:val="28"/>
        </w:rPr>
        <w:t>Анализ российского рынка финансовых инвесторов за период 2000-2025 (2000-2022; 2000-2023; 2000-2024);</w:t>
      </w:r>
    </w:p>
    <w:p w:rsidR="00FA4FD7" w:rsidRPr="00FA4FD7" w:rsidRDefault="00AC69EC" w:rsidP="001A3181">
      <w:pPr>
        <w:pStyle w:val="a6"/>
        <w:numPr>
          <w:ilvl w:val="0"/>
          <w:numId w:val="31"/>
        </w:numPr>
        <w:tabs>
          <w:tab w:val="left" w:pos="1134"/>
        </w:tabs>
        <w:spacing w:line="336" w:lineRule="auto"/>
        <w:ind w:left="0" w:firstLine="567"/>
        <w:jc w:val="both"/>
        <w:rPr>
          <w:sz w:val="28"/>
          <w:szCs w:val="28"/>
        </w:rPr>
      </w:pPr>
      <w:r w:rsidRPr="00FA4FD7">
        <w:rPr>
          <w:sz w:val="28"/>
          <w:szCs w:val="28"/>
        </w:rPr>
        <w:t>Анализ возможности, необходимости, эффективности и особенностей применения в российской оценке финансовых активов модели EBO;</w:t>
      </w:r>
    </w:p>
    <w:p w:rsidR="00FA4FD7" w:rsidRPr="00FA4FD7" w:rsidRDefault="00AC69EC" w:rsidP="001A3181">
      <w:pPr>
        <w:pStyle w:val="a6"/>
        <w:numPr>
          <w:ilvl w:val="0"/>
          <w:numId w:val="31"/>
        </w:numPr>
        <w:tabs>
          <w:tab w:val="left" w:pos="1134"/>
        </w:tabs>
        <w:spacing w:line="336" w:lineRule="auto"/>
        <w:ind w:left="0" w:firstLine="567"/>
        <w:jc w:val="both"/>
        <w:rPr>
          <w:sz w:val="28"/>
          <w:szCs w:val="28"/>
        </w:rPr>
      </w:pPr>
      <w:r w:rsidRPr="00FA4FD7">
        <w:rPr>
          <w:sz w:val="28"/>
          <w:szCs w:val="28"/>
        </w:rPr>
        <w:t>Анализ возможности, необходимости, эффективности и особенностей применения в российской оценке финансовых активов модели Блэка Шоулза;</w:t>
      </w:r>
    </w:p>
    <w:p w:rsidR="00FA4FD7" w:rsidRPr="00FA4FD7" w:rsidRDefault="00AC69EC" w:rsidP="001A3181">
      <w:pPr>
        <w:pStyle w:val="a6"/>
        <w:numPr>
          <w:ilvl w:val="0"/>
          <w:numId w:val="31"/>
        </w:numPr>
        <w:tabs>
          <w:tab w:val="left" w:pos="1134"/>
        </w:tabs>
        <w:spacing w:line="336" w:lineRule="auto"/>
        <w:ind w:left="0" w:firstLine="567"/>
        <w:jc w:val="both"/>
        <w:rPr>
          <w:sz w:val="28"/>
          <w:szCs w:val="28"/>
        </w:rPr>
      </w:pPr>
      <w:r w:rsidRPr="00FA4FD7">
        <w:rPr>
          <w:sz w:val="28"/>
          <w:szCs w:val="28"/>
        </w:rPr>
        <w:t>Метод расчёта ставки дисконтирования при оценке стоимости акций российских корпораций: проблемы и пути их решения;</w:t>
      </w:r>
    </w:p>
    <w:p w:rsidR="00FA4FD7" w:rsidRPr="00FA4FD7" w:rsidRDefault="00AC69EC" w:rsidP="001A3181">
      <w:pPr>
        <w:pStyle w:val="a6"/>
        <w:numPr>
          <w:ilvl w:val="0"/>
          <w:numId w:val="31"/>
        </w:numPr>
        <w:tabs>
          <w:tab w:val="left" w:pos="1134"/>
        </w:tabs>
        <w:spacing w:line="336" w:lineRule="auto"/>
        <w:ind w:left="0" w:firstLine="567"/>
        <w:jc w:val="both"/>
        <w:rPr>
          <w:sz w:val="28"/>
          <w:szCs w:val="28"/>
        </w:rPr>
      </w:pPr>
      <w:r w:rsidRPr="00FA4FD7">
        <w:rPr>
          <w:sz w:val="28"/>
          <w:szCs w:val="28"/>
        </w:rPr>
        <w:t>Метод расчёта ставки дисконтирования и капитализации при оценке стоимости облигаций российских корпораций: проблемы и пути их решения;</w:t>
      </w:r>
    </w:p>
    <w:p w:rsidR="00AC69EC" w:rsidRPr="00FA4FD7" w:rsidRDefault="00AC69EC" w:rsidP="001A3181">
      <w:pPr>
        <w:pStyle w:val="a6"/>
        <w:numPr>
          <w:ilvl w:val="0"/>
          <w:numId w:val="31"/>
        </w:numPr>
        <w:tabs>
          <w:tab w:val="left" w:pos="1134"/>
        </w:tabs>
        <w:spacing w:line="336" w:lineRule="auto"/>
        <w:ind w:left="0" w:firstLine="567"/>
        <w:jc w:val="both"/>
        <w:rPr>
          <w:sz w:val="28"/>
          <w:szCs w:val="28"/>
        </w:rPr>
      </w:pPr>
      <w:r w:rsidRPr="00FA4FD7">
        <w:rPr>
          <w:sz w:val="28"/>
          <w:szCs w:val="28"/>
        </w:rPr>
        <w:t>Специфика измерения стоимости финансовых активов российских компаний в условиях санкционной экономики;</w:t>
      </w:r>
    </w:p>
    <w:p w:rsidR="00AC69EC" w:rsidRPr="00AC69EC" w:rsidRDefault="00AC69EC" w:rsidP="001A3181">
      <w:pPr>
        <w:pStyle w:val="1"/>
        <w:keepNext w:val="0"/>
        <w:widowControl w:val="0"/>
        <w:numPr>
          <w:ilvl w:val="0"/>
          <w:numId w:val="31"/>
        </w:numPr>
        <w:spacing w:before="0" w:after="0" w:line="336" w:lineRule="auto"/>
        <w:ind w:left="0" w:firstLine="567"/>
        <w:jc w:val="both"/>
        <w:rPr>
          <w:rFonts w:ascii="Times New Roman" w:eastAsia="Times New Roman" w:hAnsi="Times New Roman"/>
          <w:b w:val="0"/>
          <w:bCs w:val="0"/>
          <w:kern w:val="0"/>
          <w:sz w:val="28"/>
          <w:szCs w:val="28"/>
          <w:lang w:val="ru-RU"/>
        </w:rPr>
      </w:pPr>
      <w:r w:rsidRPr="00AC69EC">
        <w:rPr>
          <w:rFonts w:ascii="Times New Roman" w:eastAsia="Times New Roman" w:hAnsi="Times New Roman"/>
          <w:b w:val="0"/>
          <w:bCs w:val="0"/>
          <w:kern w:val="0"/>
          <w:sz w:val="28"/>
          <w:szCs w:val="28"/>
          <w:lang w:val="ru-RU"/>
        </w:rPr>
        <w:t xml:space="preserve">Проблемы формирования информационной базы стоимостной оценки финансовых </w:t>
      </w:r>
      <w:r w:rsidR="006D7548" w:rsidRPr="00AC69EC">
        <w:rPr>
          <w:rFonts w:ascii="Times New Roman" w:eastAsia="Times New Roman" w:hAnsi="Times New Roman"/>
          <w:b w:val="0"/>
          <w:bCs w:val="0"/>
          <w:kern w:val="0"/>
          <w:sz w:val="28"/>
          <w:szCs w:val="28"/>
          <w:lang w:val="ru-RU"/>
        </w:rPr>
        <w:t>активов в</w:t>
      </w:r>
      <w:r w:rsidRPr="00AC69EC">
        <w:rPr>
          <w:rFonts w:ascii="Times New Roman" w:eastAsia="Times New Roman" w:hAnsi="Times New Roman"/>
          <w:b w:val="0"/>
          <w:bCs w:val="0"/>
          <w:kern w:val="0"/>
          <w:sz w:val="28"/>
          <w:szCs w:val="28"/>
          <w:lang w:val="ru-RU"/>
        </w:rPr>
        <w:t xml:space="preserve"> условиях санкционой экономики;</w:t>
      </w:r>
    </w:p>
    <w:p w:rsidR="00AC69EC" w:rsidRPr="00AC69EC" w:rsidRDefault="00AC69EC" w:rsidP="001A3181">
      <w:pPr>
        <w:pStyle w:val="1"/>
        <w:keepNext w:val="0"/>
        <w:widowControl w:val="0"/>
        <w:numPr>
          <w:ilvl w:val="0"/>
          <w:numId w:val="31"/>
        </w:numPr>
        <w:spacing w:before="0" w:after="0" w:line="336" w:lineRule="auto"/>
        <w:ind w:left="0" w:firstLine="567"/>
        <w:jc w:val="both"/>
        <w:rPr>
          <w:rFonts w:ascii="Times New Roman" w:eastAsia="Times New Roman" w:hAnsi="Times New Roman"/>
          <w:b w:val="0"/>
          <w:bCs w:val="0"/>
          <w:kern w:val="0"/>
          <w:sz w:val="28"/>
          <w:szCs w:val="28"/>
          <w:lang w:val="ru-RU"/>
        </w:rPr>
      </w:pPr>
      <w:r w:rsidRPr="00AC69EC">
        <w:rPr>
          <w:rFonts w:ascii="Times New Roman" w:eastAsia="Times New Roman" w:hAnsi="Times New Roman"/>
          <w:b w:val="0"/>
          <w:bCs w:val="0"/>
          <w:kern w:val="0"/>
          <w:sz w:val="28"/>
          <w:szCs w:val="28"/>
          <w:lang w:val="ru-RU"/>
        </w:rPr>
        <w:t>Использование методов фундаментального и технического анализа при оценке финансовых активов: особенности и противоречия;</w:t>
      </w:r>
    </w:p>
    <w:p w:rsidR="00AC69EC" w:rsidRPr="00AC69EC" w:rsidRDefault="00AC69EC" w:rsidP="001A3181">
      <w:pPr>
        <w:pStyle w:val="1"/>
        <w:keepNext w:val="0"/>
        <w:widowControl w:val="0"/>
        <w:numPr>
          <w:ilvl w:val="0"/>
          <w:numId w:val="31"/>
        </w:numPr>
        <w:spacing w:before="0" w:after="0" w:line="336" w:lineRule="auto"/>
        <w:ind w:left="0" w:firstLine="567"/>
        <w:jc w:val="both"/>
        <w:rPr>
          <w:rFonts w:ascii="Times New Roman" w:eastAsia="Times New Roman" w:hAnsi="Times New Roman"/>
          <w:b w:val="0"/>
          <w:bCs w:val="0"/>
          <w:kern w:val="0"/>
          <w:sz w:val="28"/>
          <w:szCs w:val="28"/>
          <w:lang w:val="ru-RU"/>
        </w:rPr>
      </w:pPr>
      <w:r w:rsidRPr="00AC69EC">
        <w:rPr>
          <w:rFonts w:ascii="Times New Roman" w:eastAsia="Times New Roman" w:hAnsi="Times New Roman"/>
          <w:b w:val="0"/>
          <w:bCs w:val="0"/>
          <w:kern w:val="0"/>
          <w:sz w:val="28"/>
          <w:szCs w:val="28"/>
          <w:lang w:val="ru-RU"/>
        </w:rPr>
        <w:t>Актуальные проблемы применения метода DCF при оценке финансовых активов российских компаний и направления их решения;</w:t>
      </w:r>
    </w:p>
    <w:p w:rsidR="00AC69EC" w:rsidRPr="00AC69EC" w:rsidRDefault="00AC69EC" w:rsidP="001A3181">
      <w:pPr>
        <w:pStyle w:val="1"/>
        <w:keepNext w:val="0"/>
        <w:widowControl w:val="0"/>
        <w:numPr>
          <w:ilvl w:val="0"/>
          <w:numId w:val="31"/>
        </w:numPr>
        <w:spacing w:before="0" w:after="0" w:line="336" w:lineRule="auto"/>
        <w:ind w:left="0" w:firstLine="567"/>
        <w:jc w:val="both"/>
        <w:rPr>
          <w:rFonts w:ascii="Times New Roman" w:eastAsia="Times New Roman" w:hAnsi="Times New Roman"/>
          <w:b w:val="0"/>
          <w:bCs w:val="0"/>
          <w:kern w:val="0"/>
          <w:sz w:val="28"/>
          <w:szCs w:val="28"/>
          <w:lang w:val="ru-RU"/>
        </w:rPr>
      </w:pPr>
      <w:r w:rsidRPr="00AC69EC">
        <w:rPr>
          <w:rFonts w:ascii="Times New Roman" w:eastAsia="Times New Roman" w:hAnsi="Times New Roman"/>
          <w:b w:val="0"/>
          <w:bCs w:val="0"/>
          <w:kern w:val="0"/>
          <w:sz w:val="28"/>
          <w:szCs w:val="28"/>
          <w:lang w:val="ru-RU"/>
        </w:rPr>
        <w:t>Актуальные проблемы применения метода компаний-аналога при оценке финансовых активов российских компаний и направлений их решения.</w:t>
      </w:r>
    </w:p>
    <w:p w:rsidR="009B4E32" w:rsidRPr="009B4E32" w:rsidRDefault="009B4E32" w:rsidP="009B4E32">
      <w:pPr>
        <w:spacing w:line="360" w:lineRule="auto"/>
        <w:ind w:firstLine="709"/>
        <w:jc w:val="both"/>
        <w:rPr>
          <w:sz w:val="28"/>
          <w:szCs w:val="28"/>
        </w:rPr>
      </w:pPr>
      <w:bookmarkStart w:id="13" w:name="_Toc24369733"/>
      <w:bookmarkEnd w:id="12"/>
      <w:r w:rsidRPr="009B4E32">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rsidR="00145199" w:rsidRPr="008322C4" w:rsidRDefault="00767866" w:rsidP="00FA4FD7">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r w:rsidRPr="008322C4">
        <w:rPr>
          <w:rFonts w:ascii="Times New Roman" w:eastAsiaTheme="majorEastAsia" w:hAnsi="Times New Roman"/>
          <w:kern w:val="0"/>
          <w:sz w:val="28"/>
          <w:szCs w:val="28"/>
          <w:lang w:val="ru-RU"/>
        </w:rPr>
        <w:t xml:space="preserve">7. </w:t>
      </w:r>
      <w:r w:rsidR="00145199" w:rsidRPr="008322C4">
        <w:rPr>
          <w:rFonts w:ascii="Times New Roman" w:eastAsiaTheme="majorEastAsia" w:hAnsi="Times New Roman"/>
          <w:kern w:val="0"/>
          <w:sz w:val="28"/>
          <w:szCs w:val="28"/>
          <w:lang w:val="ru-RU"/>
        </w:rPr>
        <w:t>Фонд оценочных средств для проведения промежуточной аттестации обучающихся по дисциплине</w:t>
      </w:r>
      <w:bookmarkEnd w:id="13"/>
    </w:p>
    <w:p w:rsidR="00C931E6" w:rsidRPr="008322C4" w:rsidRDefault="00C931E6" w:rsidP="00FA4FD7">
      <w:pPr>
        <w:spacing w:line="360" w:lineRule="auto"/>
        <w:ind w:firstLine="709"/>
        <w:jc w:val="both"/>
        <w:rPr>
          <w:b/>
          <w:sz w:val="28"/>
          <w:szCs w:val="28"/>
        </w:rPr>
      </w:pPr>
      <w:r w:rsidRPr="008322C4">
        <w:rPr>
          <w:sz w:val="28"/>
          <w:szCs w:val="28"/>
        </w:rPr>
        <w:t>Перечень компетенций, формируемых в процессе освоения дисциплины, содержится в разделе 2.  «</w:t>
      </w:r>
      <w:r w:rsidR="00FC5F14" w:rsidRPr="008322C4">
        <w:rPr>
          <w:sz w:val="28"/>
          <w:szCs w:val="28"/>
        </w:rPr>
        <w:t xml:space="preserve">Перечень планируемых результатов освоения образовательной программы (перечень компетенций) с указанием индикаторов </w:t>
      </w:r>
      <w:r w:rsidR="00FC5F14" w:rsidRPr="008322C4">
        <w:rPr>
          <w:sz w:val="28"/>
          <w:szCs w:val="28"/>
        </w:rPr>
        <w:lastRenderedPageBreak/>
        <w:t>их достижения и планируемых результатов обучения по дисциплине</w:t>
      </w:r>
      <w:r w:rsidRPr="008322C4">
        <w:rPr>
          <w:sz w:val="28"/>
          <w:szCs w:val="28"/>
        </w:rPr>
        <w:t>».</w:t>
      </w:r>
    </w:p>
    <w:p w:rsidR="00C931E6" w:rsidRPr="008322C4" w:rsidRDefault="00C931E6" w:rsidP="008322C4">
      <w:pPr>
        <w:spacing w:line="360" w:lineRule="auto"/>
        <w:ind w:firstLine="709"/>
        <w:jc w:val="both"/>
        <w:rPr>
          <w:b/>
          <w:sz w:val="28"/>
          <w:szCs w:val="28"/>
        </w:rPr>
      </w:pPr>
      <w:r w:rsidRPr="008322C4">
        <w:rPr>
          <w:b/>
          <w:sz w:val="28"/>
          <w:szCs w:val="28"/>
        </w:rPr>
        <w:t xml:space="preserve">Типовые контрольные задания или иные материалы, необходимые для оценки индикаторов достижения компетенций, умений и знаний. </w:t>
      </w:r>
    </w:p>
    <w:p w:rsidR="001D074F" w:rsidRPr="008322C4" w:rsidRDefault="00DE0A1F"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r w:rsidRPr="008322C4">
        <w:rPr>
          <w:rFonts w:ascii="Times New Roman" w:eastAsiaTheme="majorEastAsia" w:hAnsi="Times New Roman"/>
          <w:kern w:val="0"/>
          <w:sz w:val="28"/>
          <w:szCs w:val="28"/>
          <w:lang w:val="ru-RU"/>
        </w:rPr>
        <w:t xml:space="preserve"> </w:t>
      </w:r>
      <w:bookmarkStart w:id="14" w:name="_Toc24369734"/>
      <w:r w:rsidR="000748B4" w:rsidRPr="008322C4">
        <w:rPr>
          <w:rFonts w:ascii="Times New Roman" w:eastAsiaTheme="majorEastAsia" w:hAnsi="Times New Roman"/>
          <w:kern w:val="0"/>
          <w:sz w:val="28"/>
          <w:szCs w:val="28"/>
          <w:lang w:val="ru-RU"/>
        </w:rPr>
        <w:t xml:space="preserve">Перечень вопросов к </w:t>
      </w:r>
      <w:r w:rsidR="00AC69EC">
        <w:rPr>
          <w:rFonts w:ascii="Times New Roman" w:eastAsiaTheme="majorEastAsia" w:hAnsi="Times New Roman"/>
          <w:kern w:val="0"/>
          <w:sz w:val="28"/>
          <w:szCs w:val="28"/>
          <w:lang w:val="ru-RU"/>
        </w:rPr>
        <w:t>экзамену</w:t>
      </w:r>
      <w:r w:rsidR="000748B4" w:rsidRPr="008322C4">
        <w:rPr>
          <w:rFonts w:ascii="Times New Roman" w:eastAsiaTheme="majorEastAsia" w:hAnsi="Times New Roman"/>
          <w:kern w:val="0"/>
          <w:sz w:val="28"/>
          <w:szCs w:val="28"/>
          <w:lang w:val="ru-RU"/>
        </w:rPr>
        <w:t>:</w:t>
      </w:r>
      <w:bookmarkEnd w:id="14"/>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Как регулируется современная оценочная деятельность?</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Проведите сравнительный анализ современных финансовых рынков и определите рынки сопоставимые с российским биржевым рынком. Для анализа предложите и обоснуйте критерии сопоставимости.</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Что представляет собой регулирование рынка ценных бумаг?</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В какой ситуации оценщику потребуется информация о сопоставимости финансовых рынков? Какие финансовые рынки можно считать сопоставимыми?</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Каковы права и обязанности заказчика и оценщика стоимости финансовых активов?</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Какие компании можно считать компаниями-аналогами? Определите 5 критериев для сравнения компаний-аналогов. Сколько аналогов потребуется для определения рыночной стоимости 100% пакета акций.</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Каковы принципы оценки стоимости финансовых активов?</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При использовании «двух уровней» мультипликаторов (например, Р/Е) имеет ли значение, как проводятся все расчеты – по компаниям в целом или на одну акцию? Почему?</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Каким условиям должен удовлетворять финансовый актив чтобы его можно было считать объектом оценки?</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Какую корректировку и зачем следует применить при сравнении публичной и непубличной (закрытой) компанией?</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Дайте определение финансовым активам и проведите их классификацию для целей стоимостной оценки.</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Чем объясняется то, что при использовании мультипликаторов (например, (Р/Е)/g), учитывающих темпы роста компании, имеет существенное значение то, как проводятся все расчеты – по компаниям в целом или на одну акцию.</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 xml:space="preserve">Что общего и чем отличаются стоимостная оценка и другие видов </w:t>
      </w:r>
      <w:r w:rsidRPr="008322C4">
        <w:rPr>
          <w:sz w:val="28"/>
          <w:szCs w:val="28"/>
        </w:rPr>
        <w:lastRenderedPageBreak/>
        <w:t>оценки?</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Проведите сравнительный анализ способов расчета среднего значения, мультипликаторов на примере Р/Е. определите положительные и отрицательные стороны каждого способа.</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Что общего и в чем различие между стоимостью и ценой финансовых активов, между рыночной стоимостью и рыночной ценой финансовых активов?</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Возможно ли с помощью регрессионного уравнения решить проблему отсутствия или нехватки прямых аналогов? Ответ объяснить.</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В чём суть оценки стоимости финансовых активов, какие подходы и методы оценки применяются на российском рынке?</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Для получения итоговой величины стоимости компании по мультипликаторам какому мультипликатору следует придавать больший вес?</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Почему для расчета рыночной стоимости финансовых активов применяется  три, а не один и не пять подходов?</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Докажите или опровергните тезис о возможностях использования аналогов разных стран с корректировкой на страновой риск при расчете рыночной стоимости финансовых активов методом компании-аналога.</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Как оформляется результат стоимостной оценки финансовых активов в соответствии с 135-ФЗ?</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Может ли инвестор, даже если очень захочет, получи</w:t>
      </w:r>
      <w:r w:rsidR="00B47C59" w:rsidRPr="008322C4">
        <w:rPr>
          <w:sz w:val="28"/>
          <w:szCs w:val="28"/>
        </w:rPr>
        <w:t xml:space="preserve">ть сверх </w:t>
      </w:r>
      <w:r w:rsidRPr="008322C4">
        <w:rPr>
          <w:sz w:val="28"/>
          <w:szCs w:val="28"/>
        </w:rPr>
        <w:t>высокую доходность на абсолютно эффективном рынке? Объясните.</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Каков состав и структура отчета об о оценке объекта оценки?</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Проанализируйте два преимущества и два недостатка затратного подхода к оценке.</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Какова форма представления результатов оценки, итоговая величина стоимости финансовых активов – это всегда одно число?</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Какой вид стоимости, с Вашей точки зрения, лучше подходит для измерения действительной стоимости акции? Объясните.</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Каковы цели и сферы применения оценки стоимости финансовых активов?</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Перечислите и кратко охарактеризуйте три наиболее важных фактора, которые определяют величину и динамику мультипликаторов Р/Е.</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lastRenderedPageBreak/>
        <w:t>Какую информацию об объекте оценки анализирует и представляет в своем отчете оценщик? (ФСО-8)</w:t>
      </w:r>
    </w:p>
    <w:p w:rsidR="007355F6" w:rsidRPr="008322C4" w:rsidRDefault="007355F6" w:rsidP="001A3181">
      <w:pPr>
        <w:pStyle w:val="a6"/>
        <w:numPr>
          <w:ilvl w:val="0"/>
          <w:numId w:val="24"/>
        </w:numPr>
        <w:tabs>
          <w:tab w:val="left" w:pos="1134"/>
        </w:tabs>
        <w:spacing w:line="336" w:lineRule="auto"/>
        <w:ind w:left="0" w:firstLine="709"/>
        <w:jc w:val="both"/>
        <w:rPr>
          <w:sz w:val="28"/>
          <w:szCs w:val="28"/>
        </w:rPr>
      </w:pPr>
      <w:r w:rsidRPr="008322C4">
        <w:rPr>
          <w:sz w:val="28"/>
          <w:szCs w:val="28"/>
        </w:rPr>
        <w:t>Почему модель оценки дивидендов с переменным темпом столь чувствительна к изменениям показателя прибыли на акцию?</w:t>
      </w:r>
    </w:p>
    <w:p w:rsidR="00382A61" w:rsidRPr="008322C4" w:rsidRDefault="00382A61" w:rsidP="001A3181">
      <w:pPr>
        <w:pStyle w:val="a6"/>
        <w:numPr>
          <w:ilvl w:val="0"/>
          <w:numId w:val="24"/>
        </w:numPr>
        <w:tabs>
          <w:tab w:val="left" w:pos="1134"/>
        </w:tabs>
        <w:spacing w:line="336" w:lineRule="auto"/>
        <w:ind w:left="0" w:firstLine="709"/>
        <w:jc w:val="both"/>
        <w:rPr>
          <w:sz w:val="28"/>
          <w:szCs w:val="28"/>
        </w:rPr>
      </w:pPr>
      <w:r w:rsidRPr="008322C4">
        <w:rPr>
          <w:sz w:val="28"/>
          <w:szCs w:val="28"/>
        </w:rPr>
        <w:t>Что должен проанализировать и какие расчеты произвести оценщик, если он применяет для оценки акций доходный подход?</w:t>
      </w:r>
    </w:p>
    <w:p w:rsidR="007355F6" w:rsidRPr="008322C4" w:rsidRDefault="00382A61" w:rsidP="001A3181">
      <w:pPr>
        <w:pStyle w:val="a6"/>
        <w:numPr>
          <w:ilvl w:val="0"/>
          <w:numId w:val="24"/>
        </w:numPr>
        <w:tabs>
          <w:tab w:val="left" w:pos="1134"/>
        </w:tabs>
        <w:spacing w:line="336" w:lineRule="auto"/>
        <w:ind w:left="0" w:firstLine="709"/>
        <w:jc w:val="both"/>
        <w:rPr>
          <w:sz w:val="28"/>
          <w:szCs w:val="28"/>
        </w:rPr>
      </w:pPr>
      <w:r w:rsidRPr="008322C4">
        <w:rPr>
          <w:sz w:val="28"/>
          <w:szCs w:val="28"/>
        </w:rPr>
        <w:t>В каких целях может проводиться оценка облигаций?</w:t>
      </w:r>
    </w:p>
    <w:p w:rsidR="00382A61" w:rsidRPr="008322C4" w:rsidRDefault="00382A61" w:rsidP="001A3181">
      <w:pPr>
        <w:pStyle w:val="a6"/>
        <w:numPr>
          <w:ilvl w:val="0"/>
          <w:numId w:val="24"/>
        </w:numPr>
        <w:tabs>
          <w:tab w:val="left" w:pos="1134"/>
        </w:tabs>
        <w:spacing w:line="336" w:lineRule="auto"/>
        <w:ind w:left="0" w:firstLine="709"/>
        <w:jc w:val="both"/>
        <w:rPr>
          <w:sz w:val="28"/>
          <w:szCs w:val="28"/>
        </w:rPr>
      </w:pPr>
      <w:r w:rsidRPr="008322C4">
        <w:rPr>
          <w:sz w:val="28"/>
          <w:szCs w:val="28"/>
        </w:rPr>
        <w:t>Что должен проанализировать и какие расчеты произвести оценщик, если он применяет сравнительный подход для оценки акций?</w:t>
      </w:r>
    </w:p>
    <w:p w:rsidR="00382A61" w:rsidRPr="008322C4" w:rsidRDefault="00382A61" w:rsidP="001A3181">
      <w:pPr>
        <w:pStyle w:val="a6"/>
        <w:numPr>
          <w:ilvl w:val="0"/>
          <w:numId w:val="24"/>
        </w:numPr>
        <w:tabs>
          <w:tab w:val="left" w:pos="1134"/>
        </w:tabs>
        <w:spacing w:line="336" w:lineRule="auto"/>
        <w:ind w:left="0" w:firstLine="709"/>
        <w:jc w:val="both"/>
        <w:rPr>
          <w:sz w:val="28"/>
          <w:szCs w:val="28"/>
        </w:rPr>
      </w:pPr>
      <w:r w:rsidRPr="008322C4">
        <w:rPr>
          <w:sz w:val="28"/>
          <w:szCs w:val="28"/>
        </w:rPr>
        <w:t>Какие факторы влияют на стоимость векселя?</w:t>
      </w:r>
    </w:p>
    <w:p w:rsidR="00382A61" w:rsidRPr="008322C4" w:rsidRDefault="00382A61" w:rsidP="001A3181">
      <w:pPr>
        <w:pStyle w:val="a6"/>
        <w:numPr>
          <w:ilvl w:val="0"/>
          <w:numId w:val="24"/>
        </w:numPr>
        <w:tabs>
          <w:tab w:val="left" w:pos="1134"/>
        </w:tabs>
        <w:spacing w:line="336" w:lineRule="auto"/>
        <w:ind w:left="0" w:firstLine="709"/>
        <w:jc w:val="both"/>
        <w:rPr>
          <w:sz w:val="28"/>
          <w:szCs w:val="28"/>
        </w:rPr>
      </w:pPr>
      <w:r w:rsidRPr="008322C4">
        <w:rPr>
          <w:sz w:val="28"/>
          <w:szCs w:val="28"/>
        </w:rPr>
        <w:t>Целесообразно ли применять затратный подход к оценке стоимости финансовых активов и какие действия должен произвести оценщик?</w:t>
      </w:r>
    </w:p>
    <w:p w:rsidR="00382A61" w:rsidRPr="008322C4" w:rsidRDefault="00382A61" w:rsidP="001A3181">
      <w:pPr>
        <w:pStyle w:val="a6"/>
        <w:numPr>
          <w:ilvl w:val="0"/>
          <w:numId w:val="24"/>
        </w:numPr>
        <w:tabs>
          <w:tab w:val="left" w:pos="1134"/>
        </w:tabs>
        <w:spacing w:line="336" w:lineRule="auto"/>
        <w:ind w:left="0" w:firstLine="709"/>
        <w:jc w:val="both"/>
        <w:rPr>
          <w:sz w:val="28"/>
          <w:szCs w:val="28"/>
        </w:rPr>
      </w:pPr>
      <w:r w:rsidRPr="008322C4">
        <w:rPr>
          <w:sz w:val="28"/>
          <w:szCs w:val="28"/>
        </w:rPr>
        <w:t>Каковы особенности оценки государственных облигаций?</w:t>
      </w:r>
    </w:p>
    <w:p w:rsidR="00382A61" w:rsidRPr="008322C4" w:rsidRDefault="00382A61" w:rsidP="001A3181">
      <w:pPr>
        <w:pStyle w:val="a6"/>
        <w:numPr>
          <w:ilvl w:val="0"/>
          <w:numId w:val="24"/>
        </w:numPr>
        <w:tabs>
          <w:tab w:val="left" w:pos="1134"/>
        </w:tabs>
        <w:spacing w:line="336" w:lineRule="auto"/>
        <w:ind w:left="0" w:firstLine="709"/>
        <w:jc w:val="both"/>
        <w:rPr>
          <w:sz w:val="28"/>
          <w:szCs w:val="28"/>
        </w:rPr>
      </w:pPr>
      <w:r w:rsidRPr="008322C4">
        <w:rPr>
          <w:sz w:val="28"/>
          <w:szCs w:val="28"/>
        </w:rPr>
        <w:t>Каковы особенности оценки финансовых активов для целей залога?</w:t>
      </w:r>
    </w:p>
    <w:p w:rsidR="00382A61" w:rsidRPr="008322C4" w:rsidRDefault="00382A61" w:rsidP="001A3181">
      <w:pPr>
        <w:pStyle w:val="a6"/>
        <w:numPr>
          <w:ilvl w:val="0"/>
          <w:numId w:val="24"/>
        </w:numPr>
        <w:tabs>
          <w:tab w:val="left" w:pos="1134"/>
        </w:tabs>
        <w:spacing w:line="336" w:lineRule="auto"/>
        <w:ind w:left="0" w:firstLine="709"/>
        <w:jc w:val="both"/>
        <w:rPr>
          <w:sz w:val="28"/>
          <w:szCs w:val="28"/>
        </w:rPr>
      </w:pPr>
      <w:r w:rsidRPr="008322C4">
        <w:rPr>
          <w:sz w:val="28"/>
          <w:szCs w:val="28"/>
        </w:rPr>
        <w:t>Какие параметры облигации определяют привлекательность инвестиций в облигации?</w:t>
      </w:r>
    </w:p>
    <w:p w:rsidR="00382A61" w:rsidRPr="008322C4" w:rsidRDefault="00382A61" w:rsidP="001A3181">
      <w:pPr>
        <w:pStyle w:val="a6"/>
        <w:numPr>
          <w:ilvl w:val="0"/>
          <w:numId w:val="24"/>
        </w:numPr>
        <w:tabs>
          <w:tab w:val="left" w:pos="1134"/>
        </w:tabs>
        <w:spacing w:line="336" w:lineRule="auto"/>
        <w:ind w:left="0" w:firstLine="709"/>
        <w:jc w:val="both"/>
        <w:rPr>
          <w:sz w:val="28"/>
          <w:szCs w:val="28"/>
        </w:rPr>
      </w:pPr>
      <w:r w:rsidRPr="008322C4">
        <w:rPr>
          <w:sz w:val="28"/>
          <w:szCs w:val="28"/>
        </w:rPr>
        <w:t>Какие требования предъявляются к отчету об оценке стоимости объекта оценки в соответствии с российским законодательством?</w:t>
      </w:r>
    </w:p>
    <w:p w:rsidR="00382A61" w:rsidRPr="008322C4" w:rsidRDefault="00382A61" w:rsidP="001A3181">
      <w:pPr>
        <w:pStyle w:val="a6"/>
        <w:numPr>
          <w:ilvl w:val="0"/>
          <w:numId w:val="24"/>
        </w:numPr>
        <w:tabs>
          <w:tab w:val="left" w:pos="1134"/>
        </w:tabs>
        <w:spacing w:line="336" w:lineRule="auto"/>
        <w:ind w:left="0" w:firstLine="709"/>
        <w:jc w:val="both"/>
        <w:rPr>
          <w:sz w:val="28"/>
          <w:szCs w:val="28"/>
        </w:rPr>
      </w:pPr>
      <w:r w:rsidRPr="008322C4">
        <w:rPr>
          <w:sz w:val="28"/>
          <w:szCs w:val="28"/>
        </w:rPr>
        <w:t>Каку</w:t>
      </w:r>
      <w:r w:rsidR="00B47C59" w:rsidRPr="008322C4">
        <w:rPr>
          <w:sz w:val="28"/>
          <w:szCs w:val="28"/>
        </w:rPr>
        <w:t>ю роль в определении рыночной стоимости</w:t>
      </w:r>
      <w:r w:rsidRPr="008322C4">
        <w:rPr>
          <w:sz w:val="28"/>
          <w:szCs w:val="28"/>
        </w:rPr>
        <w:t xml:space="preserve"> облигации играет номинальная стоимость.</w:t>
      </w:r>
    </w:p>
    <w:p w:rsidR="00E84C54" w:rsidRPr="008322C4" w:rsidRDefault="000748B4" w:rsidP="001A3181">
      <w:pPr>
        <w:pStyle w:val="a6"/>
        <w:keepNext/>
        <w:keepLines/>
        <w:widowControl/>
        <w:spacing w:line="360" w:lineRule="auto"/>
        <w:ind w:left="0" w:firstLine="709"/>
        <w:jc w:val="both"/>
        <w:rPr>
          <w:b/>
          <w:sz w:val="28"/>
          <w:szCs w:val="28"/>
        </w:rPr>
      </w:pPr>
      <w:r w:rsidRPr="008322C4">
        <w:rPr>
          <w:b/>
          <w:sz w:val="28"/>
          <w:szCs w:val="28"/>
        </w:rPr>
        <w:t>Примеры практико-ориентированных заданий</w:t>
      </w:r>
      <w:r w:rsidR="001D074F" w:rsidRPr="008322C4">
        <w:rPr>
          <w:b/>
          <w:sz w:val="28"/>
          <w:szCs w:val="28"/>
        </w:rPr>
        <w:t>:</w:t>
      </w:r>
    </w:p>
    <w:p w:rsidR="007355F6" w:rsidRPr="008322C4" w:rsidRDefault="007355F6" w:rsidP="008322C4">
      <w:pPr>
        <w:pStyle w:val="a6"/>
        <w:numPr>
          <w:ilvl w:val="0"/>
          <w:numId w:val="25"/>
        </w:numPr>
        <w:tabs>
          <w:tab w:val="left" w:pos="1134"/>
        </w:tabs>
        <w:spacing w:line="360" w:lineRule="auto"/>
        <w:ind w:left="0" w:firstLine="709"/>
        <w:jc w:val="both"/>
        <w:rPr>
          <w:sz w:val="28"/>
          <w:szCs w:val="28"/>
        </w:rPr>
      </w:pPr>
      <w:r w:rsidRPr="008322C4">
        <w:rPr>
          <w:sz w:val="28"/>
          <w:szCs w:val="28"/>
        </w:rPr>
        <w:t>Продается облигация номиналом 1000 рублей. Купонная ставка составляет 20 % годовых. Выплаты процентов производятся 1 раз в год. До погашения облигации остается ровно 5 лет. Требуемая норма доходности соответствующая риску, присущему данной облигации составляет 15%. Определите рыночную стоимость облигации.</w:t>
      </w:r>
    </w:p>
    <w:p w:rsidR="007355F6" w:rsidRPr="008322C4" w:rsidRDefault="007355F6" w:rsidP="008322C4">
      <w:pPr>
        <w:pStyle w:val="a6"/>
        <w:numPr>
          <w:ilvl w:val="0"/>
          <w:numId w:val="25"/>
        </w:numPr>
        <w:tabs>
          <w:tab w:val="left" w:pos="1134"/>
        </w:tabs>
        <w:spacing w:line="360" w:lineRule="auto"/>
        <w:ind w:left="0" w:firstLine="709"/>
        <w:jc w:val="both"/>
        <w:rPr>
          <w:sz w:val="28"/>
          <w:szCs w:val="28"/>
        </w:rPr>
      </w:pPr>
      <w:r w:rsidRPr="008322C4">
        <w:rPr>
          <w:sz w:val="28"/>
          <w:szCs w:val="28"/>
        </w:rPr>
        <w:t>Привилегированные акции фирмы «Мартин» приносят 10 руб. в форме дивидендов на акцию при преобладающей рыночной доходности 12%:</w:t>
      </w:r>
    </w:p>
    <w:p w:rsidR="007355F6" w:rsidRPr="008322C4" w:rsidRDefault="007355F6" w:rsidP="008322C4">
      <w:pPr>
        <w:tabs>
          <w:tab w:val="left" w:pos="1134"/>
        </w:tabs>
        <w:spacing w:line="360" w:lineRule="auto"/>
        <w:ind w:firstLine="709"/>
        <w:jc w:val="both"/>
        <w:rPr>
          <w:sz w:val="28"/>
          <w:szCs w:val="28"/>
        </w:rPr>
      </w:pPr>
      <w:r w:rsidRPr="008322C4">
        <w:rPr>
          <w:sz w:val="28"/>
          <w:szCs w:val="28"/>
        </w:rPr>
        <w:t>а) каков должен быть курс привилегированной акции?</w:t>
      </w:r>
    </w:p>
    <w:p w:rsidR="007355F6" w:rsidRPr="008322C4" w:rsidRDefault="007355F6" w:rsidP="008322C4">
      <w:pPr>
        <w:tabs>
          <w:tab w:val="left" w:pos="1134"/>
        </w:tabs>
        <w:spacing w:line="360" w:lineRule="auto"/>
        <w:ind w:firstLine="709"/>
        <w:jc w:val="both"/>
        <w:rPr>
          <w:sz w:val="28"/>
          <w:szCs w:val="28"/>
        </w:rPr>
      </w:pPr>
      <w:r w:rsidRPr="008322C4">
        <w:rPr>
          <w:sz w:val="28"/>
          <w:szCs w:val="28"/>
        </w:rPr>
        <w:t>б) что произойдет с этим курсом, если рыночная доходность станет равной 14%?, 10%?</w:t>
      </w:r>
    </w:p>
    <w:p w:rsidR="007355F6" w:rsidRPr="008322C4" w:rsidRDefault="007355F6" w:rsidP="008322C4">
      <w:pPr>
        <w:tabs>
          <w:tab w:val="left" w:pos="1134"/>
        </w:tabs>
        <w:spacing w:line="360" w:lineRule="auto"/>
        <w:ind w:firstLine="709"/>
        <w:jc w:val="both"/>
        <w:rPr>
          <w:sz w:val="28"/>
          <w:szCs w:val="28"/>
        </w:rPr>
      </w:pPr>
      <w:r w:rsidRPr="008322C4">
        <w:rPr>
          <w:sz w:val="28"/>
          <w:szCs w:val="28"/>
        </w:rPr>
        <w:lastRenderedPageBreak/>
        <w:t>в) объясните воздействие рыночной доходности на курс привилегированной акции.</w:t>
      </w:r>
    </w:p>
    <w:p w:rsidR="007355F6" w:rsidRPr="008322C4" w:rsidRDefault="007355F6" w:rsidP="008322C4">
      <w:pPr>
        <w:pStyle w:val="a6"/>
        <w:numPr>
          <w:ilvl w:val="0"/>
          <w:numId w:val="25"/>
        </w:numPr>
        <w:tabs>
          <w:tab w:val="left" w:pos="1134"/>
        </w:tabs>
        <w:spacing w:line="360" w:lineRule="auto"/>
        <w:ind w:left="0" w:firstLine="709"/>
        <w:jc w:val="both"/>
        <w:rPr>
          <w:sz w:val="28"/>
          <w:szCs w:val="28"/>
        </w:rPr>
      </w:pPr>
      <w:r w:rsidRPr="008322C4">
        <w:rPr>
          <w:sz w:val="28"/>
          <w:szCs w:val="28"/>
        </w:rPr>
        <w:t>Номинал облигации 1000 рублей. До погашения остается 3 года. Выплаты по купону совершаются 2 раза в год. По первому купону выплачивается 22% годовых, по второму купону 20%, по третьему купону 18%. Рассчитайте рыночную стоимость облигации при ставке дисконтирования 12%.</w:t>
      </w:r>
    </w:p>
    <w:p w:rsidR="007355F6" w:rsidRPr="008322C4" w:rsidRDefault="007355F6" w:rsidP="008322C4">
      <w:pPr>
        <w:pStyle w:val="a6"/>
        <w:numPr>
          <w:ilvl w:val="0"/>
          <w:numId w:val="25"/>
        </w:numPr>
        <w:tabs>
          <w:tab w:val="left" w:pos="1134"/>
        </w:tabs>
        <w:spacing w:line="360" w:lineRule="auto"/>
        <w:ind w:left="0" w:firstLine="709"/>
        <w:jc w:val="both"/>
        <w:rPr>
          <w:sz w:val="28"/>
          <w:szCs w:val="28"/>
        </w:rPr>
      </w:pPr>
      <w:r w:rsidRPr="008322C4">
        <w:rPr>
          <w:sz w:val="28"/>
          <w:szCs w:val="28"/>
        </w:rPr>
        <w:t>Предположим, что за прошедший год компания «МИГ» выплатила дивиденды в размере 1,80 рубля на акцию. Прогнозируется, что дивиденды по акциям компании будут расти на 8% каждый год в течение неопределенного срока. Если ставка дисконтирования 12%, чему будет равна рыночная стоимость акции?</w:t>
      </w:r>
    </w:p>
    <w:p w:rsidR="007355F6" w:rsidRPr="008322C4" w:rsidRDefault="007355F6" w:rsidP="008322C4">
      <w:pPr>
        <w:pStyle w:val="a6"/>
        <w:numPr>
          <w:ilvl w:val="0"/>
          <w:numId w:val="25"/>
        </w:numPr>
        <w:tabs>
          <w:tab w:val="left" w:pos="1134"/>
        </w:tabs>
        <w:spacing w:line="360" w:lineRule="auto"/>
        <w:ind w:left="0" w:firstLine="709"/>
        <w:jc w:val="both"/>
        <w:rPr>
          <w:sz w:val="28"/>
          <w:szCs w:val="28"/>
        </w:rPr>
      </w:pPr>
      <w:r w:rsidRPr="008322C4">
        <w:rPr>
          <w:sz w:val="28"/>
          <w:szCs w:val="28"/>
        </w:rPr>
        <w:t>В настоящее время привилегированная акция стоит 40 руб. и ежегодно приносит 4 руб. дивидендов. Инвестор считает, что через 2 года преобладающая на рынке доходность достигнет 8%:</w:t>
      </w:r>
    </w:p>
    <w:p w:rsidR="007355F6" w:rsidRPr="008322C4" w:rsidRDefault="007355F6" w:rsidP="008322C4">
      <w:pPr>
        <w:tabs>
          <w:tab w:val="left" w:pos="1134"/>
        </w:tabs>
        <w:spacing w:line="360" w:lineRule="auto"/>
        <w:ind w:firstLine="709"/>
        <w:jc w:val="both"/>
        <w:rPr>
          <w:sz w:val="28"/>
          <w:szCs w:val="28"/>
        </w:rPr>
      </w:pPr>
      <w:r w:rsidRPr="008322C4">
        <w:rPr>
          <w:sz w:val="28"/>
          <w:szCs w:val="28"/>
        </w:rPr>
        <w:t>а) какова сегодня текущая доходность акций?</w:t>
      </w:r>
    </w:p>
    <w:p w:rsidR="007355F6" w:rsidRPr="008322C4" w:rsidRDefault="007355F6" w:rsidP="008322C4">
      <w:pPr>
        <w:tabs>
          <w:tab w:val="left" w:pos="1134"/>
        </w:tabs>
        <w:spacing w:line="360" w:lineRule="auto"/>
        <w:ind w:firstLine="709"/>
        <w:jc w:val="both"/>
        <w:rPr>
          <w:sz w:val="28"/>
          <w:szCs w:val="28"/>
        </w:rPr>
      </w:pPr>
      <w:r w:rsidRPr="008322C4">
        <w:rPr>
          <w:sz w:val="28"/>
          <w:szCs w:val="28"/>
        </w:rPr>
        <w:t>б) какова рыночная стоимость акций при R=8%?</w:t>
      </w:r>
    </w:p>
    <w:p w:rsidR="007355F6" w:rsidRDefault="007355F6" w:rsidP="008322C4">
      <w:pPr>
        <w:tabs>
          <w:tab w:val="left" w:pos="1134"/>
        </w:tabs>
        <w:spacing w:line="360" w:lineRule="auto"/>
        <w:ind w:firstLine="709"/>
        <w:jc w:val="both"/>
        <w:rPr>
          <w:sz w:val="28"/>
          <w:szCs w:val="28"/>
        </w:rPr>
      </w:pPr>
      <w:r w:rsidRPr="008322C4">
        <w:rPr>
          <w:sz w:val="28"/>
          <w:szCs w:val="28"/>
        </w:rPr>
        <w:t>в) какую реализованную доходность следует ожидать инвестору за двухлетний период владения акцией?</w:t>
      </w:r>
    </w:p>
    <w:p w:rsidR="00766475" w:rsidRPr="00766475" w:rsidRDefault="00766475" w:rsidP="00442C92">
      <w:pPr>
        <w:keepNext/>
        <w:keepLines/>
        <w:widowControl/>
        <w:tabs>
          <w:tab w:val="left" w:pos="1134"/>
        </w:tabs>
        <w:spacing w:line="360" w:lineRule="auto"/>
        <w:ind w:firstLine="709"/>
        <w:jc w:val="center"/>
        <w:rPr>
          <w:b/>
          <w:sz w:val="28"/>
          <w:szCs w:val="28"/>
        </w:rPr>
      </w:pPr>
      <w:r w:rsidRPr="00F5265C">
        <w:rPr>
          <w:b/>
          <w:sz w:val="28"/>
          <w:szCs w:val="28"/>
        </w:rPr>
        <w:t>Пример экзаменационного билета</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Экзаменационный билет № 1</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Тестовые задачи от 0 до 3 баллов каждый.</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 xml:space="preserve">1. Если оценивается неконтрольный пакет акций акционерного общества сопоставимого с другим акционерным обществом, акции которого свободно обращаются на фондовом рынке, то целесообразно использовать: </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 xml:space="preserve">Варианты ответа: </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 xml:space="preserve">а) метод сделок; </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 xml:space="preserve">б) метод капитализации дохода: </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в) метод компании-аналога (рынка капитала);</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 xml:space="preserve">2. Согласно принципу остаточной продуктивности, остаток дохода от хозяйственной деятельности выплачивается владельцу: </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 xml:space="preserve">а) рабочей силы;  </w:t>
      </w:r>
    </w:p>
    <w:p w:rsidR="00F45E73" w:rsidRPr="00F45E73" w:rsidRDefault="00F45E73" w:rsidP="00442C92">
      <w:pPr>
        <w:tabs>
          <w:tab w:val="left" w:pos="1134"/>
        </w:tabs>
        <w:spacing w:line="336" w:lineRule="auto"/>
        <w:ind w:firstLine="709"/>
        <w:jc w:val="both"/>
        <w:rPr>
          <w:sz w:val="28"/>
          <w:szCs w:val="28"/>
        </w:rPr>
      </w:pPr>
      <w:r w:rsidRPr="00F45E73">
        <w:rPr>
          <w:sz w:val="28"/>
          <w:szCs w:val="28"/>
        </w:rPr>
        <w:lastRenderedPageBreak/>
        <w:t xml:space="preserve">б) здания и оборудования; </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 xml:space="preserve">в) готовой продукции; </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 xml:space="preserve">г) земли; </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д) предпринимательских способностей.</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3. Особенностями оценки рыночной стоимости отзывных облигаций методом дисконтирования денежных потоков являются:_____________________________________________________________</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4. Обыкновенные акции удостоверяют такие права как:__________________________________________________________________</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5. Право на проведение стоимостной оценки в Российской Федерации имеет:________________________________________________________________</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 xml:space="preserve">6. Для пересчета номинальной ставки дисконтирования в реальную следует воспользоваться формулой _____________________________________________ </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7. Ставку дисконтирования для оценки непубличных компаний не имеющей аналогов следует рассчитать по модели __________________________________</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8. Самыми популярными мультипликаторами при оценке финансовых активов методом компании–аналога являются_____________________________________</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9. Для расчета рыночной стоимости финансовых активов применяется  три, а не один и не пять подходов, так как __________________________</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10. Корректировка на страновой риск применяется, когда _______________</w:t>
      </w:r>
    </w:p>
    <w:p w:rsidR="00F45E73" w:rsidRPr="00F45E73" w:rsidRDefault="00F45E73" w:rsidP="00442C92">
      <w:pPr>
        <w:tabs>
          <w:tab w:val="left" w:pos="1134"/>
        </w:tabs>
        <w:spacing w:line="336" w:lineRule="auto"/>
        <w:ind w:firstLine="709"/>
        <w:jc w:val="both"/>
        <w:rPr>
          <w:sz w:val="28"/>
          <w:szCs w:val="28"/>
        </w:rPr>
      </w:pPr>
    </w:p>
    <w:p w:rsidR="00F45E73" w:rsidRPr="00F45E73" w:rsidRDefault="00F45E73" w:rsidP="00442C92">
      <w:pPr>
        <w:tabs>
          <w:tab w:val="left" w:pos="1134"/>
        </w:tabs>
        <w:spacing w:line="336" w:lineRule="auto"/>
        <w:ind w:firstLine="709"/>
        <w:jc w:val="both"/>
        <w:rPr>
          <w:sz w:val="28"/>
          <w:szCs w:val="28"/>
        </w:rPr>
      </w:pPr>
      <w:r w:rsidRPr="00F45E73">
        <w:rPr>
          <w:sz w:val="28"/>
          <w:szCs w:val="28"/>
        </w:rPr>
        <w:t>Практико-ориентированная задача от 0 до 30 баллов.</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 xml:space="preserve">Определить рыночную стоимость одной облигации ООО «Интертехэлектро-Новая генерация» для принятия обоснованного инвестиционного решения. Дата оценки 21.04.2020 г. </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Обосновать формулу для расчета стоимости объекта, при ставке дисконтирования 6%.</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Информация для оценки.</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1.</w:t>
      </w:r>
      <w:r w:rsidRPr="00F45E73">
        <w:rPr>
          <w:sz w:val="28"/>
          <w:szCs w:val="28"/>
        </w:rPr>
        <w:tab/>
        <w:t>Описание объекта оценки</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Объект оценки представляет собой следующие ценные бумаги:</w:t>
      </w:r>
    </w:p>
    <w:p w:rsidR="00F45E73" w:rsidRPr="00F45E73" w:rsidRDefault="00F45E73" w:rsidP="00442C92">
      <w:pPr>
        <w:tabs>
          <w:tab w:val="left" w:pos="1134"/>
        </w:tabs>
        <w:spacing w:line="336" w:lineRule="auto"/>
        <w:ind w:firstLine="709"/>
        <w:jc w:val="both"/>
        <w:rPr>
          <w:sz w:val="28"/>
          <w:szCs w:val="28"/>
        </w:rPr>
      </w:pPr>
      <w:r w:rsidRPr="00F45E73">
        <w:rPr>
          <w:sz w:val="28"/>
          <w:szCs w:val="28"/>
        </w:rPr>
        <w:lastRenderedPageBreak/>
        <w:t>1 (Одна) облигация (RU000A0JUL18, регистрационный номер выпуска 4В02-0100171-R) ООО "Интертехэлектро - Новая генерация"</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2.</w:t>
      </w:r>
      <w:r w:rsidRPr="00F45E73">
        <w:rPr>
          <w:sz w:val="28"/>
          <w:szCs w:val="28"/>
        </w:rPr>
        <w:tab/>
        <w:t>Сведения о ценных бумагах в соответствии с отчетом</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эмитента за 2020 г.:</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Вид ценной бумаги: биржевые/коммерческие облигации</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Форма ценной бумаги: документарные на предъявителя</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Серия: БО-01</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Иные идентификационные признаки ценных бумаг: с обязательным централизованным хранением</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Выпуск ценных бумаг не подлежал государственной регистрации: Да</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Идентификационный номер выпуска: 4B02-01-00171-R</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Дата присвоения идентификационного номера: 27.03.2014</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Орган, присвоивший выпуску идентификационный номер: ЗАО «ФБ ММВБ»</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Количество ценных бумаг выпуска, шт.: 250 000</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Объем выпуска ценных бумаг по номинальной стоимости, руб.: 250 000 000</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Номинал, руб.: 1 000</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Состояние ценных бумаг выпуска: находятся в обращении</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Дата государственной регистрации отчета об итогах выпуска ценных бумаг:</w:t>
      </w:r>
      <w:r>
        <w:rPr>
          <w:sz w:val="28"/>
          <w:szCs w:val="28"/>
        </w:rPr>
        <w:t xml:space="preserve"> </w:t>
      </w:r>
      <w:r w:rsidRPr="00F45E73">
        <w:rPr>
          <w:sz w:val="28"/>
          <w:szCs w:val="28"/>
        </w:rPr>
        <w:t>27.03.2018</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Количество процентных (купонных) периодов, за которые осуществляется выплата доходов (купонов, процентов) по ценным бумагам выпуска: 6</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Ставка купона 18%</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Срок (дата) погашения ценных бумаг выпуска: 21.04.2021</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Осуществлялись дополнительные выпуски ценных бумаг: Нет</w:t>
      </w:r>
    </w:p>
    <w:p w:rsidR="00F45E73" w:rsidRPr="00F45E73"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Неисполненных обязательств по ценным бумагам выпуска нет</w:t>
      </w:r>
    </w:p>
    <w:p w:rsidR="00766475" w:rsidRDefault="00F45E73" w:rsidP="00442C92">
      <w:pPr>
        <w:tabs>
          <w:tab w:val="left" w:pos="1134"/>
        </w:tabs>
        <w:spacing w:line="336" w:lineRule="auto"/>
        <w:ind w:firstLine="709"/>
        <w:jc w:val="both"/>
        <w:rPr>
          <w:sz w:val="28"/>
          <w:szCs w:val="28"/>
        </w:rPr>
      </w:pPr>
      <w:r w:rsidRPr="00F45E73">
        <w:rPr>
          <w:sz w:val="28"/>
          <w:szCs w:val="28"/>
        </w:rPr>
        <w:t>•</w:t>
      </w:r>
      <w:r w:rsidRPr="00F45E73">
        <w:rPr>
          <w:sz w:val="28"/>
          <w:szCs w:val="28"/>
        </w:rPr>
        <w:tab/>
        <w:t>Эффективная доходность к погашению по ОФЗ-7%, премия за корпоративный риск 9%</w:t>
      </w:r>
    </w:p>
    <w:p w:rsidR="00766475" w:rsidRDefault="00766475" w:rsidP="008322C4">
      <w:pPr>
        <w:tabs>
          <w:tab w:val="left" w:pos="1134"/>
        </w:tabs>
        <w:spacing w:line="360" w:lineRule="auto"/>
        <w:ind w:firstLine="709"/>
        <w:jc w:val="both"/>
        <w:rPr>
          <w:b/>
          <w:sz w:val="28"/>
          <w:szCs w:val="28"/>
        </w:rPr>
        <w:sectPr w:rsidR="00766475" w:rsidSect="002569EE">
          <w:headerReference w:type="default" r:id="rId8"/>
          <w:footerReference w:type="default" r:id="rId9"/>
          <w:pgSz w:w="11906" w:h="16838"/>
          <w:pgMar w:top="1134" w:right="964" w:bottom="1134" w:left="1134" w:header="709" w:footer="709" w:gutter="0"/>
          <w:pgNumType w:start="0"/>
          <w:cols w:space="708"/>
          <w:docGrid w:linePitch="360"/>
        </w:sectPr>
      </w:pPr>
    </w:p>
    <w:p w:rsidR="003B5E35" w:rsidRPr="008322C4" w:rsidRDefault="003B5E35" w:rsidP="008322C4">
      <w:pPr>
        <w:tabs>
          <w:tab w:val="left" w:pos="1134"/>
        </w:tabs>
        <w:spacing w:line="360" w:lineRule="auto"/>
        <w:ind w:firstLine="709"/>
        <w:jc w:val="both"/>
        <w:rPr>
          <w:b/>
          <w:sz w:val="28"/>
          <w:szCs w:val="28"/>
        </w:rPr>
      </w:pPr>
      <w:r w:rsidRPr="008322C4">
        <w:rPr>
          <w:b/>
          <w:sz w:val="28"/>
          <w:szCs w:val="28"/>
        </w:rPr>
        <w:lastRenderedPageBreak/>
        <w:t>Примеры оценочных средств для проверки каждой компетенции, формируемой дисциплиной.</w:t>
      </w:r>
    </w:p>
    <w:tbl>
      <w:tblPr>
        <w:tblW w:w="15735"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7"/>
        <w:gridCol w:w="2551"/>
        <w:gridCol w:w="3827"/>
        <w:gridCol w:w="7230"/>
      </w:tblGrid>
      <w:tr w:rsidR="00043C10" w:rsidRPr="00043C10" w:rsidTr="001A3181">
        <w:trPr>
          <w:trHeight w:val="1070"/>
        </w:trPr>
        <w:tc>
          <w:tcPr>
            <w:tcW w:w="2127" w:type="dxa"/>
          </w:tcPr>
          <w:p w:rsidR="00043C10" w:rsidRPr="00043C10" w:rsidRDefault="00043C10" w:rsidP="007002EE">
            <w:pPr>
              <w:tabs>
                <w:tab w:val="left" w:pos="540"/>
              </w:tabs>
              <w:contextualSpacing/>
              <w:jc w:val="center"/>
              <w:rPr>
                <w:sz w:val="24"/>
                <w:szCs w:val="24"/>
              </w:rPr>
            </w:pPr>
            <w:r w:rsidRPr="00043C10">
              <w:rPr>
                <w:sz w:val="24"/>
                <w:szCs w:val="24"/>
              </w:rPr>
              <w:t>Наименование компетенции</w:t>
            </w:r>
          </w:p>
        </w:tc>
        <w:tc>
          <w:tcPr>
            <w:tcW w:w="2551" w:type="dxa"/>
          </w:tcPr>
          <w:p w:rsidR="00043C10" w:rsidRPr="00043C10" w:rsidRDefault="003D7195" w:rsidP="007002EE">
            <w:pPr>
              <w:tabs>
                <w:tab w:val="left" w:pos="540"/>
              </w:tabs>
              <w:contextualSpacing/>
              <w:jc w:val="center"/>
              <w:rPr>
                <w:sz w:val="24"/>
                <w:szCs w:val="24"/>
              </w:rPr>
            </w:pPr>
            <w:r w:rsidRPr="003D7195">
              <w:rPr>
                <w:sz w:val="24"/>
                <w:szCs w:val="24"/>
              </w:rPr>
              <w:t>Наименование  индикаторов достижения компетенции</w:t>
            </w:r>
          </w:p>
        </w:tc>
        <w:tc>
          <w:tcPr>
            <w:tcW w:w="3827" w:type="dxa"/>
          </w:tcPr>
          <w:p w:rsidR="00043C10" w:rsidRPr="00043C10" w:rsidRDefault="00043C10" w:rsidP="007002EE">
            <w:pPr>
              <w:tabs>
                <w:tab w:val="left" w:pos="540"/>
              </w:tabs>
              <w:contextualSpacing/>
              <w:jc w:val="center"/>
              <w:rPr>
                <w:sz w:val="24"/>
                <w:szCs w:val="24"/>
              </w:rPr>
            </w:pPr>
            <w:r w:rsidRPr="00043C10">
              <w:rPr>
                <w:sz w:val="24"/>
                <w:szCs w:val="24"/>
              </w:rPr>
              <w:t>Результаты обучения (умения и знания), соотнесенные с индикаторами достижения компетенции</w:t>
            </w:r>
          </w:p>
        </w:tc>
        <w:tc>
          <w:tcPr>
            <w:tcW w:w="7230" w:type="dxa"/>
          </w:tcPr>
          <w:p w:rsidR="00043C10" w:rsidRPr="00043C10" w:rsidRDefault="00043C10" w:rsidP="007002EE">
            <w:pPr>
              <w:tabs>
                <w:tab w:val="left" w:pos="540"/>
              </w:tabs>
              <w:contextualSpacing/>
              <w:jc w:val="center"/>
              <w:rPr>
                <w:sz w:val="24"/>
                <w:szCs w:val="24"/>
              </w:rPr>
            </w:pPr>
            <w:r w:rsidRPr="00043C10">
              <w:rPr>
                <w:sz w:val="24"/>
                <w:szCs w:val="24"/>
              </w:rPr>
              <w:t xml:space="preserve">Типовые </w:t>
            </w:r>
            <w:r w:rsidR="007002EE">
              <w:rPr>
                <w:sz w:val="24"/>
                <w:szCs w:val="24"/>
              </w:rPr>
              <w:t xml:space="preserve">контрольные </w:t>
            </w:r>
            <w:r w:rsidRPr="00043C10">
              <w:rPr>
                <w:sz w:val="24"/>
                <w:szCs w:val="24"/>
              </w:rPr>
              <w:t>задания</w:t>
            </w:r>
          </w:p>
        </w:tc>
      </w:tr>
      <w:tr w:rsidR="00043C10" w:rsidRPr="00043C10" w:rsidTr="001A3181">
        <w:trPr>
          <w:trHeight w:val="379"/>
        </w:trPr>
        <w:tc>
          <w:tcPr>
            <w:tcW w:w="2127" w:type="dxa"/>
            <w:vMerge w:val="restart"/>
          </w:tcPr>
          <w:p w:rsidR="00043C10" w:rsidRPr="00043C10" w:rsidRDefault="00043C10" w:rsidP="00043C10">
            <w:pPr>
              <w:pStyle w:val="ConsPlusNormal"/>
              <w:widowControl/>
              <w:ind w:firstLine="0"/>
              <w:rPr>
                <w:rFonts w:ascii="Times New Roman" w:hAnsi="Times New Roman" w:cs="Times New Roman"/>
                <w:sz w:val="24"/>
                <w:szCs w:val="24"/>
              </w:rPr>
            </w:pPr>
            <w:r w:rsidRPr="00043C10">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r w:rsidR="001A3181">
              <w:rPr>
                <w:rFonts w:ascii="Times New Roman" w:hAnsi="Times New Roman" w:cs="Times New Roman"/>
                <w:sz w:val="24"/>
                <w:szCs w:val="24"/>
              </w:rPr>
              <w:t>(</w:t>
            </w:r>
            <w:r w:rsidR="001A3181" w:rsidRPr="008322C4">
              <w:rPr>
                <w:sz w:val="24"/>
                <w:szCs w:val="24"/>
              </w:rPr>
              <w:t>УК-10</w:t>
            </w:r>
            <w:r w:rsidR="001A3181">
              <w:rPr>
                <w:sz w:val="24"/>
                <w:szCs w:val="24"/>
              </w:rPr>
              <w:t>)</w:t>
            </w:r>
          </w:p>
        </w:tc>
        <w:tc>
          <w:tcPr>
            <w:tcW w:w="2551" w:type="dxa"/>
          </w:tcPr>
          <w:p w:rsidR="00043C10" w:rsidRPr="00043C10" w:rsidRDefault="00043C10" w:rsidP="00043C10">
            <w:pPr>
              <w:rPr>
                <w:sz w:val="24"/>
                <w:szCs w:val="24"/>
              </w:rPr>
            </w:pPr>
            <w:r w:rsidRPr="00043C10">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3827" w:type="dxa"/>
          </w:tcPr>
          <w:p w:rsidR="00043C10" w:rsidRPr="00043C10" w:rsidRDefault="00043C10" w:rsidP="00043C10">
            <w:pPr>
              <w:rPr>
                <w:sz w:val="24"/>
                <w:szCs w:val="24"/>
              </w:rPr>
            </w:pPr>
            <w:r w:rsidRPr="00043C10">
              <w:rPr>
                <w:b/>
                <w:sz w:val="24"/>
                <w:szCs w:val="24"/>
              </w:rPr>
              <w:t xml:space="preserve">Знать – </w:t>
            </w:r>
            <w:r w:rsidRPr="00043C10">
              <w:rPr>
                <w:sz w:val="24"/>
                <w:szCs w:val="24"/>
              </w:rPr>
              <w:t>Требования к структуре, составу и качеству информации для оценки финансовых активов</w:t>
            </w:r>
          </w:p>
          <w:p w:rsidR="00043C10" w:rsidRPr="00043C10" w:rsidRDefault="00043C10" w:rsidP="00043C10">
            <w:pPr>
              <w:rPr>
                <w:b/>
                <w:sz w:val="24"/>
                <w:szCs w:val="24"/>
              </w:rPr>
            </w:pPr>
            <w:r w:rsidRPr="00043C10">
              <w:rPr>
                <w:b/>
                <w:sz w:val="24"/>
                <w:szCs w:val="24"/>
              </w:rPr>
              <w:t xml:space="preserve">Уметь – </w:t>
            </w:r>
            <w:r w:rsidRPr="00043C10">
              <w:rPr>
                <w:sz w:val="24"/>
                <w:szCs w:val="24"/>
              </w:rPr>
              <w:t>формировать информационную базу оценки</w:t>
            </w:r>
          </w:p>
        </w:tc>
        <w:tc>
          <w:tcPr>
            <w:tcW w:w="7230" w:type="dxa"/>
          </w:tcPr>
          <w:p w:rsidR="00043C10" w:rsidRPr="00043C10" w:rsidRDefault="00043C10" w:rsidP="00043C10">
            <w:pPr>
              <w:rPr>
                <w:sz w:val="24"/>
                <w:szCs w:val="24"/>
              </w:rPr>
            </w:pPr>
            <w:r w:rsidRPr="00043C10">
              <w:rPr>
                <w:sz w:val="24"/>
                <w:szCs w:val="24"/>
              </w:rPr>
              <w:t xml:space="preserve">Провести экспертизу отчета об оценке рыночной стоимости 15% пакета обыкновенных акций российской компании. </w:t>
            </w:r>
          </w:p>
          <w:p w:rsidR="00043C10" w:rsidRPr="00043C10" w:rsidRDefault="00043C10" w:rsidP="00043C10">
            <w:pPr>
              <w:rPr>
                <w:sz w:val="24"/>
                <w:szCs w:val="24"/>
              </w:rPr>
            </w:pPr>
            <w:r w:rsidRPr="00043C10">
              <w:rPr>
                <w:sz w:val="24"/>
                <w:szCs w:val="24"/>
              </w:rPr>
              <w:t>Составить мотивированное заключение. Выступить на семинаре с его защитой.</w:t>
            </w:r>
          </w:p>
        </w:tc>
      </w:tr>
      <w:tr w:rsidR="00043C10" w:rsidRPr="00043C10" w:rsidTr="001A3181">
        <w:trPr>
          <w:trHeight w:val="379"/>
        </w:trPr>
        <w:tc>
          <w:tcPr>
            <w:tcW w:w="2127" w:type="dxa"/>
            <w:vMerge/>
            <w:vAlign w:val="center"/>
          </w:tcPr>
          <w:p w:rsidR="00043C10" w:rsidRPr="00043C10" w:rsidRDefault="00043C10" w:rsidP="00043C10">
            <w:pPr>
              <w:tabs>
                <w:tab w:val="left" w:pos="540"/>
              </w:tabs>
              <w:contextualSpacing/>
              <w:rPr>
                <w:sz w:val="24"/>
                <w:szCs w:val="24"/>
              </w:rPr>
            </w:pPr>
          </w:p>
        </w:tc>
        <w:tc>
          <w:tcPr>
            <w:tcW w:w="2551" w:type="dxa"/>
          </w:tcPr>
          <w:p w:rsidR="00043C10" w:rsidRPr="00043C10" w:rsidRDefault="00043C10" w:rsidP="00043C10">
            <w:pPr>
              <w:tabs>
                <w:tab w:val="left" w:pos="540"/>
              </w:tabs>
              <w:contextualSpacing/>
              <w:rPr>
                <w:sz w:val="24"/>
                <w:szCs w:val="24"/>
              </w:rPr>
            </w:pPr>
            <w:r w:rsidRPr="00043C10">
              <w:rPr>
                <w:sz w:val="24"/>
                <w:szCs w:val="24"/>
              </w:rPr>
              <w:t>2. Обосновывает сущность происходящего, выявляет закономерности, понимает природу вариабельности</w:t>
            </w:r>
          </w:p>
        </w:tc>
        <w:tc>
          <w:tcPr>
            <w:tcW w:w="3827" w:type="dxa"/>
          </w:tcPr>
          <w:p w:rsidR="00043C10" w:rsidRPr="00043C10" w:rsidRDefault="00043C10" w:rsidP="00043C10">
            <w:pPr>
              <w:rPr>
                <w:sz w:val="24"/>
                <w:szCs w:val="24"/>
              </w:rPr>
            </w:pPr>
            <w:r w:rsidRPr="00043C10">
              <w:rPr>
                <w:b/>
                <w:sz w:val="24"/>
                <w:szCs w:val="24"/>
              </w:rPr>
              <w:t xml:space="preserve">Знать – </w:t>
            </w:r>
            <w:r w:rsidRPr="00043C10">
              <w:rPr>
                <w:sz w:val="24"/>
                <w:szCs w:val="24"/>
              </w:rPr>
              <w:t>закономерности фин.-эконом. развития, взаимосвязь между показателями</w:t>
            </w:r>
          </w:p>
          <w:p w:rsidR="00043C10" w:rsidRPr="00043C10" w:rsidRDefault="00043C10" w:rsidP="00043C10">
            <w:pPr>
              <w:rPr>
                <w:b/>
                <w:sz w:val="24"/>
                <w:szCs w:val="24"/>
              </w:rPr>
            </w:pPr>
            <w:r w:rsidRPr="00043C10">
              <w:rPr>
                <w:b/>
                <w:sz w:val="24"/>
                <w:szCs w:val="24"/>
              </w:rPr>
              <w:t xml:space="preserve">Уметь – </w:t>
            </w:r>
            <w:r w:rsidRPr="00043C10">
              <w:rPr>
                <w:sz w:val="24"/>
                <w:szCs w:val="24"/>
              </w:rPr>
              <w:t>разрабатывать сценарии развития и обосновывать их</w:t>
            </w:r>
          </w:p>
        </w:tc>
        <w:tc>
          <w:tcPr>
            <w:tcW w:w="7230" w:type="dxa"/>
          </w:tcPr>
          <w:p w:rsidR="00043C10" w:rsidRPr="00043C10" w:rsidRDefault="00043C10" w:rsidP="00043C10">
            <w:pPr>
              <w:rPr>
                <w:sz w:val="24"/>
                <w:szCs w:val="24"/>
              </w:rPr>
            </w:pPr>
            <w:r w:rsidRPr="00043C10">
              <w:rPr>
                <w:sz w:val="24"/>
                <w:szCs w:val="24"/>
              </w:rPr>
              <w:t xml:space="preserve">Обыкновенные акции фирмы «Интеллектуальная книга» в настоящее время продаются по 50 руб. </w:t>
            </w:r>
            <w:r w:rsidR="006D7548" w:rsidRPr="00043C10">
              <w:rPr>
                <w:sz w:val="24"/>
                <w:szCs w:val="24"/>
              </w:rPr>
              <w:t>По акции</w:t>
            </w:r>
            <w:r w:rsidRPr="00043C10">
              <w:rPr>
                <w:sz w:val="24"/>
                <w:szCs w:val="24"/>
              </w:rPr>
              <w:t xml:space="preserve"> не выплачивались дивиденды, и в будущем этого также не ожидается. Из-за хороших перспектив роста фирмы считается, что курс акций в течении ближайших трех лет увеличится:</w:t>
            </w:r>
          </w:p>
          <w:p w:rsidR="00043C10" w:rsidRPr="00043C10" w:rsidRDefault="00043C10" w:rsidP="00043C10">
            <w:pPr>
              <w:rPr>
                <w:sz w:val="24"/>
                <w:szCs w:val="24"/>
              </w:rPr>
            </w:pPr>
            <w:r w:rsidRPr="00043C10">
              <w:rPr>
                <w:sz w:val="24"/>
                <w:szCs w:val="24"/>
              </w:rPr>
              <w:t xml:space="preserve">А) каков справедливый курс акций </w:t>
            </w:r>
            <w:r w:rsidR="006D7548" w:rsidRPr="00043C10">
              <w:rPr>
                <w:sz w:val="24"/>
                <w:szCs w:val="24"/>
              </w:rPr>
              <w:t>для инвестора,</w:t>
            </w:r>
            <w:r w:rsidRPr="00043C10">
              <w:rPr>
                <w:sz w:val="24"/>
                <w:szCs w:val="24"/>
              </w:rPr>
              <w:t xml:space="preserve"> который чувствует, что их курс за три года возрастет до 65 руб., при требуемой доходности 12%;</w:t>
            </w:r>
          </w:p>
          <w:p w:rsidR="00043C10" w:rsidRPr="00043C10" w:rsidRDefault="00043C10" w:rsidP="00043C10">
            <w:pPr>
              <w:tabs>
                <w:tab w:val="left" w:pos="540"/>
              </w:tabs>
              <w:contextualSpacing/>
              <w:rPr>
                <w:sz w:val="24"/>
                <w:szCs w:val="24"/>
              </w:rPr>
            </w:pPr>
            <w:r w:rsidRPr="00043C10">
              <w:rPr>
                <w:sz w:val="24"/>
                <w:szCs w:val="24"/>
              </w:rPr>
              <w:t>Б) каков минимальный ожидаемый через три года курс акций, при котором их покупка станет привлекательной для инвестора с требуемой нормой доходности 15%?</w:t>
            </w:r>
          </w:p>
        </w:tc>
      </w:tr>
      <w:tr w:rsidR="00043C10" w:rsidRPr="00043C10" w:rsidTr="001A3181">
        <w:trPr>
          <w:trHeight w:val="379"/>
        </w:trPr>
        <w:tc>
          <w:tcPr>
            <w:tcW w:w="2127" w:type="dxa"/>
            <w:vMerge/>
            <w:vAlign w:val="center"/>
          </w:tcPr>
          <w:p w:rsidR="00043C10" w:rsidRPr="00043C10" w:rsidRDefault="00043C10" w:rsidP="00043C10">
            <w:pPr>
              <w:tabs>
                <w:tab w:val="left" w:pos="540"/>
              </w:tabs>
              <w:contextualSpacing/>
              <w:rPr>
                <w:sz w:val="24"/>
                <w:szCs w:val="24"/>
              </w:rPr>
            </w:pPr>
          </w:p>
        </w:tc>
        <w:tc>
          <w:tcPr>
            <w:tcW w:w="2551" w:type="dxa"/>
          </w:tcPr>
          <w:p w:rsidR="00043C10" w:rsidRPr="00043C10" w:rsidRDefault="00043C10" w:rsidP="00043C10">
            <w:pPr>
              <w:tabs>
                <w:tab w:val="left" w:pos="540"/>
              </w:tabs>
              <w:contextualSpacing/>
              <w:rPr>
                <w:sz w:val="24"/>
                <w:szCs w:val="24"/>
              </w:rPr>
            </w:pPr>
            <w:r w:rsidRPr="00043C10">
              <w:rPr>
                <w:sz w:val="24"/>
                <w:szCs w:val="24"/>
              </w:rPr>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w:t>
            </w:r>
            <w:r w:rsidRPr="00043C10">
              <w:rPr>
                <w:sz w:val="24"/>
                <w:szCs w:val="24"/>
              </w:rPr>
              <w:lastRenderedPageBreak/>
              <w:t>классификации, показывает прикладное назначение классификационных групп.</w:t>
            </w:r>
          </w:p>
        </w:tc>
        <w:tc>
          <w:tcPr>
            <w:tcW w:w="3827" w:type="dxa"/>
          </w:tcPr>
          <w:p w:rsidR="00043C10" w:rsidRPr="00043C10" w:rsidRDefault="00043C10" w:rsidP="00043C10">
            <w:pPr>
              <w:rPr>
                <w:sz w:val="24"/>
                <w:szCs w:val="24"/>
              </w:rPr>
            </w:pPr>
            <w:r w:rsidRPr="00043C10">
              <w:rPr>
                <w:b/>
                <w:sz w:val="24"/>
                <w:szCs w:val="24"/>
              </w:rPr>
              <w:lastRenderedPageBreak/>
              <w:t xml:space="preserve">Знать – </w:t>
            </w:r>
            <w:r w:rsidRPr="00043C10">
              <w:rPr>
                <w:sz w:val="24"/>
                <w:szCs w:val="24"/>
              </w:rPr>
              <w:t>состав и структуру факторов стоимости финансовых активов, состав и природу рисков.</w:t>
            </w:r>
          </w:p>
          <w:p w:rsidR="00043C10" w:rsidRPr="00043C10" w:rsidRDefault="00043C10" w:rsidP="00043C10">
            <w:pPr>
              <w:rPr>
                <w:b/>
                <w:sz w:val="24"/>
                <w:szCs w:val="24"/>
              </w:rPr>
            </w:pPr>
            <w:r w:rsidRPr="00043C10">
              <w:rPr>
                <w:b/>
                <w:sz w:val="24"/>
                <w:szCs w:val="24"/>
              </w:rPr>
              <w:t xml:space="preserve">Уметь – </w:t>
            </w:r>
            <w:r w:rsidRPr="00043C10">
              <w:rPr>
                <w:sz w:val="24"/>
                <w:szCs w:val="24"/>
              </w:rPr>
              <w:t xml:space="preserve">классифицировать финансовые активы в соответствии с их факторами стоимости, способностью генерировать доход, ликвидностью и рискованностью. Обоснованно выбирать методы оценки для каждой </w:t>
            </w:r>
            <w:r w:rsidRPr="00043C10">
              <w:rPr>
                <w:sz w:val="24"/>
                <w:szCs w:val="24"/>
              </w:rPr>
              <w:lastRenderedPageBreak/>
              <w:t>классификационной группы.</w:t>
            </w:r>
          </w:p>
        </w:tc>
        <w:tc>
          <w:tcPr>
            <w:tcW w:w="7230" w:type="dxa"/>
          </w:tcPr>
          <w:p w:rsidR="00043C10" w:rsidRPr="00043C10" w:rsidRDefault="00043C10" w:rsidP="00043C10">
            <w:pPr>
              <w:tabs>
                <w:tab w:val="left" w:pos="540"/>
              </w:tabs>
              <w:contextualSpacing/>
              <w:rPr>
                <w:sz w:val="24"/>
                <w:szCs w:val="24"/>
              </w:rPr>
            </w:pPr>
            <w:r w:rsidRPr="00043C10">
              <w:rPr>
                <w:sz w:val="24"/>
                <w:szCs w:val="24"/>
              </w:rPr>
              <w:lastRenderedPageBreak/>
              <w:t>Разработайте классификацию  ценных бумаг, обращающихся на российском рынке по критериям доходности, ликвидности, риска.</w:t>
            </w:r>
          </w:p>
        </w:tc>
      </w:tr>
      <w:tr w:rsidR="00043C10" w:rsidRPr="00043C10" w:rsidTr="001A3181">
        <w:trPr>
          <w:trHeight w:val="379"/>
        </w:trPr>
        <w:tc>
          <w:tcPr>
            <w:tcW w:w="2127" w:type="dxa"/>
            <w:vMerge/>
            <w:vAlign w:val="center"/>
          </w:tcPr>
          <w:p w:rsidR="00043C10" w:rsidRPr="00043C10" w:rsidRDefault="00043C10" w:rsidP="00043C10">
            <w:pPr>
              <w:tabs>
                <w:tab w:val="left" w:pos="540"/>
              </w:tabs>
              <w:contextualSpacing/>
              <w:rPr>
                <w:sz w:val="24"/>
                <w:szCs w:val="24"/>
              </w:rPr>
            </w:pPr>
          </w:p>
        </w:tc>
        <w:tc>
          <w:tcPr>
            <w:tcW w:w="2551" w:type="dxa"/>
          </w:tcPr>
          <w:p w:rsidR="00043C10" w:rsidRPr="00043C10" w:rsidRDefault="00043C10" w:rsidP="00043C10">
            <w:pPr>
              <w:tabs>
                <w:tab w:val="left" w:pos="540"/>
              </w:tabs>
              <w:contextualSpacing/>
              <w:rPr>
                <w:sz w:val="24"/>
                <w:szCs w:val="24"/>
              </w:rPr>
            </w:pPr>
            <w:r w:rsidRPr="00043C10">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827" w:type="dxa"/>
          </w:tcPr>
          <w:p w:rsidR="00043C10" w:rsidRPr="00043C10" w:rsidRDefault="00043C10" w:rsidP="00043C10">
            <w:pPr>
              <w:rPr>
                <w:sz w:val="24"/>
                <w:szCs w:val="24"/>
              </w:rPr>
            </w:pPr>
            <w:r w:rsidRPr="00043C10">
              <w:rPr>
                <w:b/>
                <w:sz w:val="24"/>
                <w:szCs w:val="24"/>
              </w:rPr>
              <w:t xml:space="preserve">Знать – </w:t>
            </w:r>
            <w:r w:rsidRPr="00043C10">
              <w:rPr>
                <w:sz w:val="24"/>
                <w:szCs w:val="24"/>
              </w:rPr>
              <w:t>методологические и теоретические основы стоимостной оценки, зарубежную практику и отечественный опыт оценки стоимости финансовых активов, оценочное законодательство, и терминологию.</w:t>
            </w:r>
          </w:p>
          <w:p w:rsidR="00043C10" w:rsidRPr="00043C10" w:rsidRDefault="00043C10" w:rsidP="001A3181">
            <w:pPr>
              <w:rPr>
                <w:b/>
                <w:sz w:val="24"/>
                <w:szCs w:val="24"/>
              </w:rPr>
            </w:pPr>
            <w:r w:rsidRPr="00043C10">
              <w:rPr>
                <w:b/>
                <w:sz w:val="24"/>
                <w:szCs w:val="24"/>
              </w:rPr>
              <w:t xml:space="preserve">Уметь – </w:t>
            </w:r>
            <w:r w:rsidRPr="00043C10">
              <w:rPr>
                <w:sz w:val="24"/>
                <w:szCs w:val="24"/>
              </w:rPr>
              <w:t>обосновывать стоимостные расчеты и результаты анализа. Проводить экспертизу отчета об оценке стоимости объекта оценки.</w:t>
            </w:r>
          </w:p>
        </w:tc>
        <w:tc>
          <w:tcPr>
            <w:tcW w:w="7230" w:type="dxa"/>
          </w:tcPr>
          <w:p w:rsidR="00043C10" w:rsidRPr="00043C10" w:rsidRDefault="00043C10" w:rsidP="00043C10">
            <w:pPr>
              <w:rPr>
                <w:sz w:val="24"/>
                <w:szCs w:val="24"/>
              </w:rPr>
            </w:pPr>
            <w:r w:rsidRPr="00043C10">
              <w:rPr>
                <w:sz w:val="24"/>
                <w:szCs w:val="24"/>
              </w:rPr>
              <w:t>Почему для расчета рыночной стоимости финансовых активов применяется три, а не один и не пять подходов?</w:t>
            </w:r>
          </w:p>
          <w:p w:rsidR="00043C10" w:rsidRPr="00043C10" w:rsidRDefault="00043C10" w:rsidP="00043C10">
            <w:pPr>
              <w:tabs>
                <w:tab w:val="left" w:pos="540"/>
              </w:tabs>
              <w:contextualSpacing/>
              <w:rPr>
                <w:sz w:val="24"/>
                <w:szCs w:val="24"/>
              </w:rPr>
            </w:pPr>
            <w:r w:rsidRPr="00043C10">
              <w:rPr>
                <w:sz w:val="24"/>
                <w:szCs w:val="24"/>
              </w:rPr>
              <w:t>Докажите или опровергните тезис о возможностях использования аналогов разных стран с корректировкой на страновой риск при расчете рыночной стоимости риск при расчете рыночной стоимости методом компании-аналога.</w:t>
            </w:r>
          </w:p>
        </w:tc>
      </w:tr>
      <w:tr w:rsidR="00043C10" w:rsidRPr="00043C10" w:rsidTr="001A3181">
        <w:trPr>
          <w:trHeight w:val="379"/>
        </w:trPr>
        <w:tc>
          <w:tcPr>
            <w:tcW w:w="2127" w:type="dxa"/>
            <w:vMerge/>
            <w:vAlign w:val="center"/>
          </w:tcPr>
          <w:p w:rsidR="00043C10" w:rsidRPr="00043C10" w:rsidRDefault="00043C10" w:rsidP="00043C10">
            <w:pPr>
              <w:tabs>
                <w:tab w:val="left" w:pos="540"/>
              </w:tabs>
              <w:contextualSpacing/>
              <w:rPr>
                <w:sz w:val="24"/>
                <w:szCs w:val="24"/>
              </w:rPr>
            </w:pPr>
          </w:p>
        </w:tc>
        <w:tc>
          <w:tcPr>
            <w:tcW w:w="2551" w:type="dxa"/>
          </w:tcPr>
          <w:p w:rsidR="00043C10" w:rsidRPr="00043C10" w:rsidRDefault="00043C10" w:rsidP="00043C10">
            <w:pPr>
              <w:tabs>
                <w:tab w:val="left" w:pos="540"/>
              </w:tabs>
              <w:contextualSpacing/>
              <w:rPr>
                <w:sz w:val="24"/>
                <w:szCs w:val="24"/>
              </w:rPr>
            </w:pPr>
            <w:r w:rsidRPr="00043C10">
              <w:rPr>
                <w:sz w:val="24"/>
                <w:szCs w:val="24"/>
              </w:rPr>
              <w:t>5. Аргументированно и логично представляет свою точку зрения посредством и на основе системного описания.</w:t>
            </w:r>
          </w:p>
        </w:tc>
        <w:tc>
          <w:tcPr>
            <w:tcW w:w="3827" w:type="dxa"/>
          </w:tcPr>
          <w:p w:rsidR="00043C10" w:rsidRPr="00043C10" w:rsidRDefault="00043C10" w:rsidP="00043C10">
            <w:pPr>
              <w:rPr>
                <w:sz w:val="24"/>
                <w:szCs w:val="24"/>
              </w:rPr>
            </w:pPr>
            <w:r w:rsidRPr="00043C10">
              <w:rPr>
                <w:b/>
                <w:sz w:val="24"/>
                <w:szCs w:val="24"/>
              </w:rPr>
              <w:t xml:space="preserve">Знать – </w:t>
            </w:r>
            <w:r w:rsidRPr="00043C10">
              <w:rPr>
                <w:sz w:val="24"/>
                <w:szCs w:val="24"/>
              </w:rPr>
              <w:t xml:space="preserve">Принципы формирования отчета об оценки, права и обязанности оценщика. </w:t>
            </w:r>
          </w:p>
          <w:p w:rsidR="00043C10" w:rsidRPr="00043C10" w:rsidRDefault="00043C10" w:rsidP="00043C10">
            <w:pPr>
              <w:rPr>
                <w:sz w:val="24"/>
                <w:szCs w:val="24"/>
              </w:rPr>
            </w:pPr>
            <w:r w:rsidRPr="00043C10">
              <w:rPr>
                <w:sz w:val="24"/>
                <w:szCs w:val="24"/>
              </w:rPr>
              <w:t>ФСО-3</w:t>
            </w:r>
          </w:p>
          <w:p w:rsidR="00043C10" w:rsidRPr="00043C10" w:rsidRDefault="00043C10" w:rsidP="00043C10">
            <w:pPr>
              <w:rPr>
                <w:sz w:val="24"/>
                <w:szCs w:val="24"/>
              </w:rPr>
            </w:pPr>
            <w:r w:rsidRPr="00043C10">
              <w:rPr>
                <w:b/>
                <w:sz w:val="24"/>
                <w:szCs w:val="24"/>
              </w:rPr>
              <w:t xml:space="preserve">Уметь – </w:t>
            </w:r>
            <w:r w:rsidRPr="00043C10">
              <w:rPr>
                <w:sz w:val="24"/>
                <w:szCs w:val="24"/>
              </w:rPr>
              <w:t>проводить экспертизу отчета, составлять мотивированное заключение. Обосновывать претензии к оценщику и отстаивать свою позицию в суде.</w:t>
            </w:r>
          </w:p>
        </w:tc>
        <w:tc>
          <w:tcPr>
            <w:tcW w:w="7230" w:type="dxa"/>
          </w:tcPr>
          <w:p w:rsidR="00043C10" w:rsidRPr="00043C10" w:rsidRDefault="00043C10" w:rsidP="00043C10">
            <w:pPr>
              <w:rPr>
                <w:sz w:val="24"/>
                <w:szCs w:val="24"/>
              </w:rPr>
            </w:pPr>
            <w:r w:rsidRPr="00043C10">
              <w:rPr>
                <w:sz w:val="24"/>
                <w:szCs w:val="24"/>
              </w:rPr>
              <w:t>Компания «</w:t>
            </w:r>
            <w:r w:rsidR="006D7548" w:rsidRPr="00043C10">
              <w:rPr>
                <w:sz w:val="24"/>
                <w:szCs w:val="24"/>
              </w:rPr>
              <w:t>One» подлежит</w:t>
            </w:r>
            <w:r w:rsidR="005B7E94">
              <w:rPr>
                <w:sz w:val="24"/>
                <w:szCs w:val="24"/>
              </w:rPr>
              <w:t xml:space="preserve"> стоимостной оценки в начале первого </w:t>
            </w:r>
            <w:r w:rsidRPr="00043C10">
              <w:rPr>
                <w:sz w:val="24"/>
                <w:szCs w:val="24"/>
              </w:rPr>
              <w:t>г</w:t>
            </w:r>
            <w:r w:rsidR="005B7E94">
              <w:rPr>
                <w:sz w:val="24"/>
                <w:szCs w:val="24"/>
              </w:rPr>
              <w:t>ода</w:t>
            </w:r>
            <w:r w:rsidRPr="00043C10">
              <w:rPr>
                <w:sz w:val="24"/>
                <w:szCs w:val="24"/>
              </w:rPr>
              <w:t xml:space="preserve"> в связи с предполагаемым поглощением ее компанией «AT&amp;T». Компания «One» относится к категории быстро растущих. Ожидается, что выручка от основной деятельности будет расти на 30% в течение 5 лет. Начиная с </w:t>
            </w:r>
            <w:r w:rsidR="005B7E94">
              <w:rPr>
                <w:sz w:val="24"/>
                <w:szCs w:val="24"/>
              </w:rPr>
              <w:t>первого года</w:t>
            </w:r>
            <w:r w:rsidRPr="00043C10">
              <w:rPr>
                <w:sz w:val="24"/>
                <w:szCs w:val="24"/>
              </w:rPr>
              <w:t xml:space="preserve"> чистая прибыль не планируется в компании «One» из-за высокого финансового рычага и расходов, не связанных с основной деятельностью. </w:t>
            </w:r>
          </w:p>
          <w:p w:rsidR="00043C10" w:rsidRPr="00043C10" w:rsidRDefault="00043C10" w:rsidP="00043C10">
            <w:pPr>
              <w:rPr>
                <w:sz w:val="24"/>
                <w:szCs w:val="24"/>
              </w:rPr>
            </w:pPr>
            <w:r w:rsidRPr="00043C10">
              <w:rPr>
                <w:sz w:val="24"/>
                <w:szCs w:val="24"/>
              </w:rPr>
              <w:t>Текущая ситуация в компании (на конец 20</w:t>
            </w:r>
            <w:r w:rsidR="005B7E94">
              <w:rPr>
                <w:sz w:val="24"/>
                <w:szCs w:val="24"/>
              </w:rPr>
              <w:t>00</w:t>
            </w:r>
            <w:r w:rsidRPr="00043C10">
              <w:rPr>
                <w:sz w:val="24"/>
                <w:szCs w:val="24"/>
              </w:rPr>
              <w:t>г.):</w:t>
            </w:r>
          </w:p>
          <w:p w:rsidR="00043C10" w:rsidRPr="00043C10" w:rsidRDefault="00043C10" w:rsidP="006D7548">
            <w:pPr>
              <w:tabs>
                <w:tab w:val="left" w:pos="149"/>
              </w:tabs>
              <w:rPr>
                <w:sz w:val="24"/>
                <w:szCs w:val="24"/>
              </w:rPr>
            </w:pPr>
            <w:r w:rsidRPr="00043C10">
              <w:rPr>
                <w:sz w:val="24"/>
                <w:szCs w:val="24"/>
              </w:rPr>
              <w:t>•</w:t>
            </w:r>
            <w:r w:rsidRPr="00043C10">
              <w:rPr>
                <w:sz w:val="24"/>
                <w:szCs w:val="24"/>
              </w:rPr>
              <w:tab/>
              <w:t>Прибыль до процентов и налогов (EBIT) 128,3 млн. долл.</w:t>
            </w:r>
          </w:p>
          <w:p w:rsidR="00043C10" w:rsidRPr="00043C10" w:rsidRDefault="00043C10" w:rsidP="006D7548">
            <w:pPr>
              <w:tabs>
                <w:tab w:val="left" w:pos="149"/>
              </w:tabs>
              <w:rPr>
                <w:sz w:val="24"/>
                <w:szCs w:val="24"/>
              </w:rPr>
            </w:pPr>
            <w:r w:rsidRPr="00043C10">
              <w:rPr>
                <w:sz w:val="24"/>
                <w:szCs w:val="24"/>
              </w:rPr>
              <w:t>•</w:t>
            </w:r>
            <w:r w:rsidRPr="00043C10">
              <w:rPr>
                <w:sz w:val="24"/>
                <w:szCs w:val="24"/>
              </w:rPr>
              <w:tab/>
              <w:t xml:space="preserve">Капиталовложения в основной капитал (Capital Expenditures) 150,5 млн. долл. </w:t>
            </w:r>
          </w:p>
          <w:p w:rsidR="00043C10" w:rsidRPr="00043C10" w:rsidRDefault="00043C10" w:rsidP="006D7548">
            <w:pPr>
              <w:tabs>
                <w:tab w:val="left" w:pos="149"/>
              </w:tabs>
              <w:rPr>
                <w:sz w:val="24"/>
                <w:szCs w:val="24"/>
              </w:rPr>
            </w:pPr>
            <w:r w:rsidRPr="00043C10">
              <w:rPr>
                <w:sz w:val="24"/>
                <w:szCs w:val="24"/>
              </w:rPr>
              <w:t>•</w:t>
            </w:r>
            <w:r w:rsidRPr="00043C10">
              <w:rPr>
                <w:sz w:val="24"/>
                <w:szCs w:val="24"/>
              </w:rPr>
              <w:tab/>
              <w:t>Амортизация всех типов (Depreciation,  Amortization ) 125,1 млн. долл.</w:t>
            </w:r>
          </w:p>
          <w:p w:rsidR="00043C10" w:rsidRPr="00043C10" w:rsidRDefault="00043C10" w:rsidP="006D7548">
            <w:pPr>
              <w:tabs>
                <w:tab w:val="left" w:pos="149"/>
              </w:tabs>
              <w:rPr>
                <w:sz w:val="24"/>
                <w:szCs w:val="24"/>
              </w:rPr>
            </w:pPr>
            <w:r w:rsidRPr="00043C10">
              <w:rPr>
                <w:sz w:val="24"/>
                <w:szCs w:val="24"/>
              </w:rPr>
              <w:t>•</w:t>
            </w:r>
            <w:r w:rsidRPr="00043C10">
              <w:rPr>
                <w:sz w:val="24"/>
                <w:szCs w:val="24"/>
              </w:rPr>
              <w:tab/>
              <w:t xml:space="preserve">Оборотный капитал (Working </w:t>
            </w:r>
            <w:r w:rsidR="006D7548" w:rsidRPr="00043C10">
              <w:rPr>
                <w:sz w:val="24"/>
                <w:szCs w:val="24"/>
              </w:rPr>
              <w:t>Capital) 10</w:t>
            </w:r>
            <w:r w:rsidRPr="00043C10">
              <w:rPr>
                <w:sz w:val="24"/>
                <w:szCs w:val="24"/>
              </w:rPr>
              <w:t>%</w:t>
            </w:r>
          </w:p>
          <w:p w:rsidR="00043C10" w:rsidRPr="00043C10" w:rsidRDefault="00043C10" w:rsidP="006D7548">
            <w:pPr>
              <w:tabs>
                <w:tab w:val="left" w:pos="149"/>
              </w:tabs>
              <w:rPr>
                <w:sz w:val="24"/>
                <w:szCs w:val="24"/>
              </w:rPr>
            </w:pPr>
            <w:r w:rsidRPr="00043C10">
              <w:rPr>
                <w:sz w:val="24"/>
                <w:szCs w:val="24"/>
              </w:rPr>
              <w:t>•</w:t>
            </w:r>
            <w:r w:rsidRPr="00043C10">
              <w:rPr>
                <w:sz w:val="24"/>
                <w:szCs w:val="24"/>
              </w:rPr>
              <w:tab/>
              <w:t>Выручка (Revenues) 688,6 млн. долл.</w:t>
            </w:r>
          </w:p>
          <w:p w:rsidR="00043C10" w:rsidRPr="00043C10" w:rsidRDefault="00043C10" w:rsidP="006D7548">
            <w:pPr>
              <w:tabs>
                <w:tab w:val="left" w:pos="149"/>
              </w:tabs>
              <w:rPr>
                <w:sz w:val="24"/>
                <w:szCs w:val="24"/>
              </w:rPr>
            </w:pPr>
            <w:r w:rsidRPr="00043C10">
              <w:rPr>
                <w:sz w:val="24"/>
                <w:szCs w:val="24"/>
              </w:rPr>
              <w:t>•</w:t>
            </w:r>
            <w:r w:rsidRPr="00043C10">
              <w:rPr>
                <w:sz w:val="24"/>
                <w:szCs w:val="24"/>
              </w:rPr>
              <w:tab/>
              <w:t>Доходность к погашению долгосрочных государственных облигаций (Long Term Treasury Bond rate) 7,50%</w:t>
            </w:r>
          </w:p>
          <w:p w:rsidR="00043C10" w:rsidRPr="00043C10" w:rsidRDefault="00043C10" w:rsidP="006D7548">
            <w:pPr>
              <w:tabs>
                <w:tab w:val="left" w:pos="149"/>
              </w:tabs>
              <w:rPr>
                <w:sz w:val="24"/>
                <w:szCs w:val="24"/>
              </w:rPr>
            </w:pPr>
            <w:r w:rsidRPr="00043C10">
              <w:rPr>
                <w:sz w:val="24"/>
                <w:szCs w:val="24"/>
              </w:rPr>
              <w:t>•</w:t>
            </w:r>
            <w:r w:rsidRPr="00043C10">
              <w:rPr>
                <w:sz w:val="24"/>
                <w:szCs w:val="24"/>
              </w:rPr>
              <w:tab/>
              <w:t>премия за рыночный риск 5,5%; налог на прибыль 36%</w:t>
            </w:r>
          </w:p>
          <w:p w:rsidR="00043C10" w:rsidRPr="00043C10" w:rsidRDefault="00043C10" w:rsidP="006D7548">
            <w:pPr>
              <w:tabs>
                <w:tab w:val="left" w:pos="149"/>
              </w:tabs>
              <w:rPr>
                <w:sz w:val="24"/>
                <w:szCs w:val="24"/>
              </w:rPr>
            </w:pPr>
            <w:r w:rsidRPr="00043C10">
              <w:rPr>
                <w:sz w:val="24"/>
                <w:szCs w:val="24"/>
              </w:rPr>
              <w:lastRenderedPageBreak/>
              <w:t>•</w:t>
            </w:r>
            <w:r w:rsidRPr="00043C10">
              <w:rPr>
                <w:sz w:val="24"/>
                <w:szCs w:val="24"/>
              </w:rPr>
              <w:tab/>
              <w:t>Рыночная стоимость заемного капитала 1806,60 млн. долл.</w:t>
            </w:r>
          </w:p>
          <w:p w:rsidR="00043C10" w:rsidRPr="00043C10" w:rsidRDefault="00043C10" w:rsidP="006D7548">
            <w:pPr>
              <w:tabs>
                <w:tab w:val="left" w:pos="149"/>
              </w:tabs>
              <w:rPr>
                <w:sz w:val="24"/>
                <w:szCs w:val="24"/>
              </w:rPr>
            </w:pPr>
            <w:r w:rsidRPr="00043C10">
              <w:rPr>
                <w:sz w:val="24"/>
                <w:szCs w:val="24"/>
              </w:rPr>
              <w:t>Ожидается на предстоящие 5 лет:</w:t>
            </w:r>
          </w:p>
          <w:p w:rsidR="00043C10" w:rsidRPr="00043C10" w:rsidRDefault="00043C10" w:rsidP="006D7548">
            <w:pPr>
              <w:tabs>
                <w:tab w:val="left" w:pos="149"/>
              </w:tabs>
              <w:rPr>
                <w:sz w:val="24"/>
                <w:szCs w:val="24"/>
              </w:rPr>
            </w:pPr>
            <w:r w:rsidRPr="00043C10">
              <w:rPr>
                <w:sz w:val="24"/>
                <w:szCs w:val="24"/>
              </w:rPr>
              <w:t>•</w:t>
            </w:r>
            <w:r w:rsidRPr="00043C10">
              <w:rPr>
                <w:sz w:val="24"/>
                <w:szCs w:val="24"/>
              </w:rPr>
              <w:tab/>
              <w:t>бета 1,60; debt ratio 60%</w:t>
            </w:r>
          </w:p>
          <w:p w:rsidR="00043C10" w:rsidRPr="00043C10" w:rsidRDefault="00043C10" w:rsidP="006D7548">
            <w:pPr>
              <w:tabs>
                <w:tab w:val="left" w:pos="149"/>
              </w:tabs>
              <w:rPr>
                <w:sz w:val="24"/>
                <w:szCs w:val="24"/>
              </w:rPr>
            </w:pPr>
            <w:r w:rsidRPr="00043C10">
              <w:rPr>
                <w:sz w:val="24"/>
                <w:szCs w:val="24"/>
              </w:rPr>
              <w:t>•</w:t>
            </w:r>
            <w:r w:rsidRPr="00043C10">
              <w:rPr>
                <w:sz w:val="24"/>
                <w:szCs w:val="24"/>
              </w:rPr>
              <w:tab/>
              <w:t>капиталовложения и амортизация будут расти темпом, аналогичным выручке</w:t>
            </w:r>
          </w:p>
          <w:p w:rsidR="00043C10" w:rsidRPr="00043C10" w:rsidRDefault="00043C10" w:rsidP="006D7548">
            <w:pPr>
              <w:tabs>
                <w:tab w:val="left" w:pos="149"/>
              </w:tabs>
              <w:rPr>
                <w:sz w:val="24"/>
                <w:szCs w:val="24"/>
              </w:rPr>
            </w:pPr>
            <w:r w:rsidRPr="00043C10">
              <w:rPr>
                <w:sz w:val="24"/>
                <w:szCs w:val="24"/>
              </w:rPr>
              <w:t>•</w:t>
            </w:r>
            <w:r w:rsidRPr="00043C10">
              <w:rPr>
                <w:sz w:val="24"/>
                <w:szCs w:val="24"/>
              </w:rPr>
              <w:tab/>
              <w:t>доля оборотного капитала в выручке останется неизменной</w:t>
            </w:r>
          </w:p>
          <w:p w:rsidR="00043C10" w:rsidRPr="00043C10" w:rsidRDefault="00043C10" w:rsidP="006D7548">
            <w:pPr>
              <w:tabs>
                <w:tab w:val="left" w:pos="149"/>
              </w:tabs>
              <w:rPr>
                <w:sz w:val="24"/>
                <w:szCs w:val="24"/>
              </w:rPr>
            </w:pPr>
            <w:r w:rsidRPr="00043C10">
              <w:rPr>
                <w:sz w:val="24"/>
                <w:szCs w:val="24"/>
              </w:rPr>
              <w:t>•</w:t>
            </w:r>
            <w:r w:rsidRPr="00043C10">
              <w:rPr>
                <w:sz w:val="24"/>
                <w:szCs w:val="24"/>
              </w:rPr>
              <w:tab/>
              <w:t>затраты на заемный капитал (до налогов) 10%</w:t>
            </w:r>
          </w:p>
          <w:p w:rsidR="00043C10" w:rsidRPr="00043C10" w:rsidRDefault="00043C10" w:rsidP="006D7548">
            <w:pPr>
              <w:tabs>
                <w:tab w:val="left" w:pos="149"/>
              </w:tabs>
              <w:rPr>
                <w:sz w:val="24"/>
                <w:szCs w:val="24"/>
              </w:rPr>
            </w:pPr>
            <w:r w:rsidRPr="00043C10">
              <w:rPr>
                <w:sz w:val="24"/>
                <w:szCs w:val="24"/>
              </w:rPr>
              <w:t>Переходный период:</w:t>
            </w:r>
          </w:p>
          <w:p w:rsidR="00043C10" w:rsidRPr="00043C10" w:rsidRDefault="00043C10" w:rsidP="006D7548">
            <w:pPr>
              <w:tabs>
                <w:tab w:val="left" w:pos="149"/>
              </w:tabs>
              <w:rPr>
                <w:sz w:val="24"/>
                <w:szCs w:val="24"/>
              </w:rPr>
            </w:pPr>
            <w:r w:rsidRPr="00043C10">
              <w:rPr>
                <w:sz w:val="24"/>
                <w:szCs w:val="24"/>
              </w:rPr>
              <w:t>•</w:t>
            </w:r>
            <w:r w:rsidRPr="00043C10">
              <w:rPr>
                <w:sz w:val="24"/>
                <w:szCs w:val="24"/>
              </w:rPr>
              <w:tab/>
              <w:t>постепенное снижение темпа роста до 5 % к году 10</w:t>
            </w:r>
          </w:p>
          <w:p w:rsidR="00043C10" w:rsidRPr="00043C10" w:rsidRDefault="00043C10" w:rsidP="006D7548">
            <w:pPr>
              <w:tabs>
                <w:tab w:val="left" w:pos="149"/>
              </w:tabs>
              <w:rPr>
                <w:sz w:val="24"/>
                <w:szCs w:val="24"/>
              </w:rPr>
            </w:pPr>
            <w:r w:rsidRPr="00043C10">
              <w:rPr>
                <w:sz w:val="24"/>
                <w:szCs w:val="24"/>
              </w:rPr>
              <w:t>•</w:t>
            </w:r>
            <w:r w:rsidRPr="00043C10">
              <w:rPr>
                <w:sz w:val="24"/>
                <w:szCs w:val="24"/>
              </w:rPr>
              <w:tab/>
              <w:t>капиталовложения в долгосрочные активы будут расти по 8%, амортизация по 12% в год</w:t>
            </w:r>
          </w:p>
          <w:p w:rsidR="00043C10" w:rsidRPr="00043C10" w:rsidRDefault="00043C10" w:rsidP="006D7548">
            <w:pPr>
              <w:tabs>
                <w:tab w:val="left" w:pos="149"/>
              </w:tabs>
              <w:rPr>
                <w:sz w:val="24"/>
                <w:szCs w:val="24"/>
              </w:rPr>
            </w:pPr>
            <w:r w:rsidRPr="00043C10">
              <w:rPr>
                <w:sz w:val="24"/>
                <w:szCs w:val="24"/>
              </w:rPr>
              <w:t>•</w:t>
            </w:r>
            <w:r w:rsidRPr="00043C10">
              <w:rPr>
                <w:sz w:val="24"/>
                <w:szCs w:val="24"/>
              </w:rPr>
              <w:tab/>
              <w:t>бета 1,25; debt ratio 50%</w:t>
            </w:r>
          </w:p>
          <w:p w:rsidR="00043C10" w:rsidRPr="00043C10" w:rsidRDefault="00043C10" w:rsidP="006D7548">
            <w:pPr>
              <w:tabs>
                <w:tab w:val="left" w:pos="149"/>
              </w:tabs>
              <w:rPr>
                <w:sz w:val="24"/>
                <w:szCs w:val="24"/>
              </w:rPr>
            </w:pPr>
            <w:r w:rsidRPr="00043C10">
              <w:rPr>
                <w:sz w:val="24"/>
                <w:szCs w:val="24"/>
              </w:rPr>
              <w:t>•</w:t>
            </w:r>
            <w:r w:rsidRPr="00043C10">
              <w:rPr>
                <w:sz w:val="24"/>
                <w:szCs w:val="24"/>
              </w:rPr>
              <w:tab/>
              <w:t>затраты на заемный капитал 9% (до налогов)</w:t>
            </w:r>
          </w:p>
          <w:p w:rsidR="00043C10" w:rsidRPr="00043C10" w:rsidRDefault="00043C10" w:rsidP="006D7548">
            <w:pPr>
              <w:tabs>
                <w:tab w:val="left" w:pos="149"/>
              </w:tabs>
              <w:rPr>
                <w:sz w:val="24"/>
                <w:szCs w:val="24"/>
              </w:rPr>
            </w:pPr>
            <w:r w:rsidRPr="00043C10">
              <w:rPr>
                <w:sz w:val="24"/>
                <w:szCs w:val="24"/>
              </w:rPr>
              <w:t>•</w:t>
            </w:r>
            <w:r w:rsidRPr="00043C10">
              <w:rPr>
                <w:sz w:val="24"/>
                <w:szCs w:val="24"/>
              </w:rPr>
              <w:tab/>
              <w:t>доля оборотного капитала в выручке неизменна</w:t>
            </w:r>
          </w:p>
          <w:p w:rsidR="00043C10" w:rsidRPr="00043C10" w:rsidRDefault="00043C10" w:rsidP="006D7548">
            <w:pPr>
              <w:tabs>
                <w:tab w:val="left" w:pos="149"/>
              </w:tabs>
              <w:rPr>
                <w:sz w:val="24"/>
                <w:szCs w:val="24"/>
              </w:rPr>
            </w:pPr>
            <w:r w:rsidRPr="00043C10">
              <w:rPr>
                <w:sz w:val="24"/>
                <w:szCs w:val="24"/>
              </w:rPr>
              <w:t>Впоследствии:</w:t>
            </w:r>
          </w:p>
          <w:p w:rsidR="00043C10" w:rsidRPr="00043C10" w:rsidRDefault="00043C10" w:rsidP="006D7548">
            <w:pPr>
              <w:tabs>
                <w:tab w:val="left" w:pos="149"/>
              </w:tabs>
              <w:rPr>
                <w:sz w:val="24"/>
                <w:szCs w:val="24"/>
              </w:rPr>
            </w:pPr>
            <w:r w:rsidRPr="00043C10">
              <w:rPr>
                <w:sz w:val="24"/>
                <w:szCs w:val="24"/>
              </w:rPr>
              <w:t>•</w:t>
            </w:r>
            <w:r w:rsidRPr="00043C10">
              <w:rPr>
                <w:sz w:val="24"/>
                <w:szCs w:val="24"/>
              </w:rPr>
              <w:tab/>
              <w:t>темп роста 5%</w:t>
            </w:r>
          </w:p>
          <w:p w:rsidR="00043C10" w:rsidRPr="00043C10" w:rsidRDefault="00043C10" w:rsidP="006D7548">
            <w:pPr>
              <w:tabs>
                <w:tab w:val="left" w:pos="149"/>
              </w:tabs>
              <w:rPr>
                <w:sz w:val="24"/>
                <w:szCs w:val="24"/>
              </w:rPr>
            </w:pPr>
            <w:r w:rsidRPr="00043C10">
              <w:rPr>
                <w:sz w:val="24"/>
                <w:szCs w:val="24"/>
              </w:rPr>
              <w:t>•</w:t>
            </w:r>
            <w:r w:rsidRPr="00043C10">
              <w:rPr>
                <w:sz w:val="24"/>
                <w:szCs w:val="24"/>
              </w:rPr>
              <w:tab/>
              <w:t>debt ratio 40%</w:t>
            </w:r>
          </w:p>
          <w:p w:rsidR="00043C10" w:rsidRPr="00043C10" w:rsidRDefault="00043C10" w:rsidP="006D7548">
            <w:pPr>
              <w:tabs>
                <w:tab w:val="left" w:pos="149"/>
              </w:tabs>
              <w:rPr>
                <w:sz w:val="24"/>
                <w:szCs w:val="24"/>
              </w:rPr>
            </w:pPr>
            <w:r w:rsidRPr="00043C10">
              <w:rPr>
                <w:sz w:val="24"/>
                <w:szCs w:val="24"/>
              </w:rPr>
              <w:t>•</w:t>
            </w:r>
            <w:r w:rsidRPr="00043C10">
              <w:rPr>
                <w:sz w:val="24"/>
                <w:szCs w:val="24"/>
              </w:rPr>
              <w:tab/>
              <w:t>затраты на заемный капитал (до налогов) 8,5%</w:t>
            </w:r>
          </w:p>
          <w:p w:rsidR="00043C10" w:rsidRPr="00043C10" w:rsidRDefault="00043C10" w:rsidP="00043C10">
            <w:pPr>
              <w:tabs>
                <w:tab w:val="left" w:pos="540"/>
              </w:tabs>
              <w:contextualSpacing/>
              <w:rPr>
                <w:sz w:val="24"/>
                <w:szCs w:val="24"/>
              </w:rPr>
            </w:pPr>
            <w:r w:rsidRPr="00043C10">
              <w:rPr>
                <w:sz w:val="24"/>
                <w:szCs w:val="24"/>
              </w:rPr>
              <w:t xml:space="preserve">Обоснуйте модель и алгоритм </w:t>
            </w:r>
            <w:r w:rsidR="006D7548" w:rsidRPr="00043C10">
              <w:rPr>
                <w:sz w:val="24"/>
                <w:szCs w:val="24"/>
              </w:rPr>
              <w:t>определения инвестиционной</w:t>
            </w:r>
            <w:r w:rsidRPr="00043C10">
              <w:rPr>
                <w:sz w:val="24"/>
                <w:szCs w:val="24"/>
              </w:rPr>
              <w:t xml:space="preserve"> стоимости компании «One». Проведите расчеты, формулируя допущения при необходимости. Прокомментируйте полученный результат.</w:t>
            </w:r>
          </w:p>
        </w:tc>
      </w:tr>
      <w:tr w:rsidR="00043C10" w:rsidRPr="00043C10" w:rsidTr="001A3181">
        <w:trPr>
          <w:trHeight w:val="1070"/>
        </w:trPr>
        <w:tc>
          <w:tcPr>
            <w:tcW w:w="2127" w:type="dxa"/>
            <w:vMerge w:val="restart"/>
          </w:tcPr>
          <w:p w:rsidR="001A3181" w:rsidRDefault="001A3181" w:rsidP="00043C10">
            <w:pPr>
              <w:pStyle w:val="a6"/>
              <w:ind w:left="0"/>
              <w:rPr>
                <w:sz w:val="24"/>
                <w:szCs w:val="24"/>
              </w:rPr>
            </w:pPr>
            <w:r>
              <w:rPr>
                <w:sz w:val="24"/>
                <w:szCs w:val="24"/>
              </w:rPr>
              <w:lastRenderedPageBreak/>
              <w:t>С</w:t>
            </w:r>
            <w:r w:rsidR="00043C10" w:rsidRPr="00043C10">
              <w:rPr>
                <w:sz w:val="24"/>
                <w:szCs w:val="24"/>
              </w:rPr>
              <w:t xml:space="preserve">пособность обобщать и анализировать большие объемы финансовой информации, осуществлять расчет и прогнозирование финансовых показателей в целях оценки стоимости и </w:t>
            </w:r>
            <w:r w:rsidR="00043C10" w:rsidRPr="00043C10">
              <w:rPr>
                <w:sz w:val="24"/>
                <w:szCs w:val="24"/>
              </w:rPr>
              <w:lastRenderedPageBreak/>
              <w:t xml:space="preserve">эффективности бизнеса с использованием информационных технологий  </w:t>
            </w:r>
          </w:p>
          <w:p w:rsidR="00043C10" w:rsidRPr="00043C10" w:rsidRDefault="001A3181" w:rsidP="00043C10">
            <w:pPr>
              <w:pStyle w:val="a6"/>
              <w:ind w:left="0"/>
              <w:rPr>
                <w:rFonts w:eastAsia="Calibri"/>
                <w:sz w:val="24"/>
                <w:szCs w:val="24"/>
              </w:rPr>
            </w:pPr>
            <w:r>
              <w:rPr>
                <w:sz w:val="24"/>
                <w:szCs w:val="24"/>
              </w:rPr>
              <w:t>(</w:t>
            </w:r>
            <w:r w:rsidRPr="008322C4">
              <w:rPr>
                <w:sz w:val="24"/>
                <w:szCs w:val="24"/>
              </w:rPr>
              <w:t>ПКП-1</w:t>
            </w:r>
            <w:r>
              <w:rPr>
                <w:sz w:val="24"/>
                <w:szCs w:val="24"/>
              </w:rPr>
              <w:t>)</w:t>
            </w:r>
          </w:p>
        </w:tc>
        <w:tc>
          <w:tcPr>
            <w:tcW w:w="2551" w:type="dxa"/>
          </w:tcPr>
          <w:p w:rsidR="00043C10" w:rsidRPr="00043C10" w:rsidRDefault="00043C10" w:rsidP="00043C10">
            <w:pPr>
              <w:pStyle w:val="Style2"/>
              <w:spacing w:line="240" w:lineRule="auto"/>
              <w:ind w:firstLine="0"/>
              <w:jc w:val="left"/>
              <w:rPr>
                <w:rStyle w:val="FontStyle12"/>
                <w:rFonts w:eastAsia="Calibri"/>
                <w:sz w:val="24"/>
                <w:szCs w:val="24"/>
              </w:rPr>
            </w:pPr>
            <w:r w:rsidRPr="00043C10">
              <w:rPr>
                <w:rStyle w:val="FontStyle12"/>
                <w:rFonts w:eastAsia="Calibri"/>
                <w:sz w:val="24"/>
                <w:szCs w:val="24"/>
              </w:rPr>
              <w:lastRenderedPageBreak/>
              <w:t>1. Систематизирует, структурирует и интерпретирует информацию в соответствии с решаемыми финансово-экономическими задачами и формирует информационную базу оценки с применением информационных технологий.</w:t>
            </w:r>
          </w:p>
        </w:tc>
        <w:tc>
          <w:tcPr>
            <w:tcW w:w="3827" w:type="dxa"/>
          </w:tcPr>
          <w:p w:rsidR="00043C10" w:rsidRPr="00043C10" w:rsidRDefault="00043C10" w:rsidP="00043C10">
            <w:pPr>
              <w:rPr>
                <w:sz w:val="24"/>
                <w:szCs w:val="24"/>
              </w:rPr>
            </w:pPr>
            <w:r w:rsidRPr="00043C10">
              <w:rPr>
                <w:b/>
                <w:sz w:val="24"/>
                <w:szCs w:val="24"/>
              </w:rPr>
              <w:t xml:space="preserve">Знать </w:t>
            </w:r>
            <w:r w:rsidRPr="00043C10">
              <w:rPr>
                <w:sz w:val="24"/>
                <w:szCs w:val="24"/>
              </w:rPr>
              <w:t xml:space="preserve">– нормативно правовую информационную базу стоимостной оценки. Ключевые факторы стоимости финансовых активов на </w:t>
            </w:r>
            <w:r w:rsidR="006D7548" w:rsidRPr="00043C10">
              <w:rPr>
                <w:sz w:val="24"/>
                <w:szCs w:val="24"/>
              </w:rPr>
              <w:t>макромикро</w:t>
            </w:r>
            <w:r w:rsidRPr="00043C10">
              <w:rPr>
                <w:sz w:val="24"/>
                <w:szCs w:val="24"/>
              </w:rPr>
              <w:t xml:space="preserve"> уровне. Принципы и критерии сбора и обработки информации для оценки</w:t>
            </w:r>
          </w:p>
          <w:p w:rsidR="00043C10" w:rsidRPr="00043C10" w:rsidRDefault="00043C10" w:rsidP="00043C10">
            <w:pPr>
              <w:contextualSpacing/>
              <w:rPr>
                <w:sz w:val="24"/>
                <w:szCs w:val="24"/>
              </w:rPr>
            </w:pPr>
            <w:r w:rsidRPr="00043C10">
              <w:rPr>
                <w:b/>
                <w:sz w:val="24"/>
                <w:szCs w:val="24"/>
              </w:rPr>
              <w:t>Уметь</w:t>
            </w:r>
            <w:r w:rsidRPr="00043C10">
              <w:rPr>
                <w:sz w:val="24"/>
                <w:szCs w:val="24"/>
              </w:rPr>
              <w:t xml:space="preserve"> – отбирать информацию для оценки. Использовать технологию Big Data. Формировать информационную базу инсайдерской и аудиторской </w:t>
            </w:r>
            <w:r w:rsidRPr="00043C10">
              <w:rPr>
                <w:sz w:val="24"/>
                <w:szCs w:val="24"/>
              </w:rPr>
              <w:lastRenderedPageBreak/>
              <w:t>информации. Использовать систему Bloomberg.</w:t>
            </w:r>
          </w:p>
        </w:tc>
        <w:tc>
          <w:tcPr>
            <w:tcW w:w="7230" w:type="dxa"/>
          </w:tcPr>
          <w:p w:rsidR="00043C10" w:rsidRPr="00043C10" w:rsidRDefault="00043C10" w:rsidP="00043C10">
            <w:pPr>
              <w:tabs>
                <w:tab w:val="left" w:pos="540"/>
              </w:tabs>
              <w:contextualSpacing/>
              <w:rPr>
                <w:sz w:val="24"/>
                <w:szCs w:val="24"/>
              </w:rPr>
            </w:pPr>
            <w:r w:rsidRPr="00043C10">
              <w:rPr>
                <w:sz w:val="24"/>
                <w:szCs w:val="24"/>
              </w:rPr>
              <w:lastRenderedPageBreak/>
              <w:t>Проведите сравнительный анализ современных финансовых рынков и определите рынки сопоставимые с российским биржевым рынком. Для анализа предложите и обоснуйте критерии сопоставимости.</w:t>
            </w:r>
          </w:p>
        </w:tc>
      </w:tr>
      <w:tr w:rsidR="00043C10" w:rsidRPr="00043C10" w:rsidTr="001A3181">
        <w:trPr>
          <w:trHeight w:val="1070"/>
        </w:trPr>
        <w:tc>
          <w:tcPr>
            <w:tcW w:w="2127" w:type="dxa"/>
            <w:vMerge/>
          </w:tcPr>
          <w:p w:rsidR="00043C10" w:rsidRPr="00043C10" w:rsidRDefault="00043C10" w:rsidP="00043C10">
            <w:pPr>
              <w:pStyle w:val="a6"/>
              <w:ind w:left="0"/>
              <w:rPr>
                <w:sz w:val="24"/>
                <w:szCs w:val="24"/>
              </w:rPr>
            </w:pPr>
          </w:p>
        </w:tc>
        <w:tc>
          <w:tcPr>
            <w:tcW w:w="2551" w:type="dxa"/>
          </w:tcPr>
          <w:p w:rsidR="00043C10" w:rsidRPr="00043C10" w:rsidRDefault="00043C10" w:rsidP="00043C10">
            <w:pPr>
              <w:pStyle w:val="Style2"/>
              <w:spacing w:line="240" w:lineRule="auto"/>
              <w:ind w:firstLine="0"/>
              <w:jc w:val="left"/>
              <w:rPr>
                <w:rStyle w:val="FontStyle12"/>
                <w:rFonts w:eastAsia="Calibri"/>
                <w:sz w:val="24"/>
                <w:szCs w:val="24"/>
              </w:rPr>
            </w:pPr>
            <w:r w:rsidRPr="00043C10">
              <w:rPr>
                <w:rStyle w:val="FontStyle12"/>
                <w:rFonts w:eastAsia="Calibri"/>
                <w:sz w:val="24"/>
                <w:szCs w:val="24"/>
              </w:rPr>
              <w:t>2. Осуществляет расчет и прогнозирование финансовых показателей и денежных потоков бизнеса с использованием компьютерных технологий.</w:t>
            </w:r>
          </w:p>
        </w:tc>
        <w:tc>
          <w:tcPr>
            <w:tcW w:w="3827" w:type="dxa"/>
          </w:tcPr>
          <w:p w:rsidR="00043C10" w:rsidRPr="00043C10" w:rsidRDefault="00043C10" w:rsidP="00043C10">
            <w:pPr>
              <w:rPr>
                <w:sz w:val="24"/>
                <w:szCs w:val="24"/>
              </w:rPr>
            </w:pPr>
            <w:r w:rsidRPr="00043C10">
              <w:rPr>
                <w:b/>
                <w:sz w:val="24"/>
                <w:szCs w:val="24"/>
              </w:rPr>
              <w:t xml:space="preserve">Знать </w:t>
            </w:r>
            <w:r w:rsidRPr="00043C10">
              <w:rPr>
                <w:sz w:val="24"/>
                <w:szCs w:val="24"/>
              </w:rPr>
              <w:t>– способы, методы прогнозирования, финансового анализа эмитента, модели денежных потоков.</w:t>
            </w:r>
          </w:p>
          <w:p w:rsidR="00043C10" w:rsidRPr="00043C10" w:rsidRDefault="00043C10" w:rsidP="00043C10">
            <w:pPr>
              <w:tabs>
                <w:tab w:val="left" w:pos="540"/>
              </w:tabs>
              <w:contextualSpacing/>
              <w:rPr>
                <w:sz w:val="24"/>
                <w:szCs w:val="24"/>
              </w:rPr>
            </w:pPr>
            <w:r w:rsidRPr="00043C10">
              <w:rPr>
                <w:b/>
                <w:sz w:val="24"/>
                <w:szCs w:val="24"/>
              </w:rPr>
              <w:t xml:space="preserve">Уметь – </w:t>
            </w:r>
            <w:r w:rsidRPr="00043C10">
              <w:rPr>
                <w:sz w:val="24"/>
                <w:szCs w:val="24"/>
              </w:rPr>
              <w:t>на основе ретроспективной информации экстраполировать деятельность эмитента, строить оптимистический, пессимистический  и наиболее вероятный прогноз его деятельности, рассматривать терминологию стоимость (TV), определять длительность прогнозного и построгнозного периода</w:t>
            </w:r>
            <w:r w:rsidRPr="00043C10">
              <w:rPr>
                <w:b/>
                <w:sz w:val="24"/>
                <w:szCs w:val="24"/>
              </w:rPr>
              <w:t xml:space="preserve"> </w:t>
            </w:r>
          </w:p>
        </w:tc>
        <w:tc>
          <w:tcPr>
            <w:tcW w:w="7230" w:type="dxa"/>
          </w:tcPr>
          <w:p w:rsidR="00043C10" w:rsidRPr="00043C10" w:rsidRDefault="00043C10" w:rsidP="00043C10">
            <w:pPr>
              <w:tabs>
                <w:tab w:val="left" w:pos="540"/>
              </w:tabs>
              <w:contextualSpacing/>
              <w:rPr>
                <w:sz w:val="24"/>
                <w:szCs w:val="24"/>
              </w:rPr>
            </w:pPr>
            <w:r w:rsidRPr="00043C10">
              <w:rPr>
                <w:sz w:val="24"/>
                <w:szCs w:val="24"/>
              </w:rPr>
              <w:t>Акционерное общество «Геркулес» выплатило дивиденды за прошлый год в размере 26 руб. на одну акцию. Ожидается ежегодный рост дивидендов на 12%. Определить стоимость одной акции (после выплаты 26 руб. дивидендов), если ставка дисконтирования равна 18%</w:t>
            </w:r>
          </w:p>
          <w:p w:rsidR="00043C10" w:rsidRPr="00043C10" w:rsidRDefault="00043C10" w:rsidP="00043C10">
            <w:pPr>
              <w:tabs>
                <w:tab w:val="left" w:pos="540"/>
              </w:tabs>
              <w:contextualSpacing/>
              <w:rPr>
                <w:sz w:val="24"/>
                <w:szCs w:val="24"/>
              </w:rPr>
            </w:pPr>
          </w:p>
          <w:p w:rsidR="00043C10" w:rsidRPr="00043C10" w:rsidRDefault="00043C10" w:rsidP="00043C10">
            <w:pPr>
              <w:tabs>
                <w:tab w:val="left" w:pos="540"/>
              </w:tabs>
              <w:contextualSpacing/>
              <w:rPr>
                <w:sz w:val="24"/>
                <w:szCs w:val="24"/>
              </w:rPr>
            </w:pPr>
            <w:r w:rsidRPr="00043C10">
              <w:rPr>
                <w:sz w:val="24"/>
                <w:szCs w:val="24"/>
              </w:rPr>
              <w:t>Определите остаточную текущую стоимость бизнеса компании, если известна следующая информация.</w:t>
            </w:r>
          </w:p>
          <w:p w:rsidR="00043C10" w:rsidRPr="00043C10" w:rsidRDefault="00043C10" w:rsidP="00043C10">
            <w:pPr>
              <w:tabs>
                <w:tab w:val="left" w:pos="540"/>
              </w:tabs>
              <w:contextualSpacing/>
              <w:rPr>
                <w:sz w:val="24"/>
                <w:szCs w:val="24"/>
              </w:rPr>
            </w:pPr>
            <w:r w:rsidRPr="00043C10">
              <w:rPr>
                <w:sz w:val="24"/>
                <w:szCs w:val="24"/>
              </w:rPr>
              <w:t>На ближайшие три года планируются денежные потоки: за первый год - 50 000 руб.; за второй год - 75 000 руб.; за третий год - 80 000 руб. В дальнейшем денежные потоки прогнозируются как стабильные (на уровне третьего года) в течение неопределённо длительного времени.</w:t>
            </w:r>
          </w:p>
          <w:p w:rsidR="00043C10" w:rsidRPr="00043C10" w:rsidRDefault="00043C10" w:rsidP="00043C10">
            <w:pPr>
              <w:tabs>
                <w:tab w:val="left" w:pos="540"/>
              </w:tabs>
              <w:contextualSpacing/>
              <w:rPr>
                <w:sz w:val="24"/>
                <w:szCs w:val="24"/>
              </w:rPr>
            </w:pPr>
            <w:r w:rsidRPr="00043C10">
              <w:rPr>
                <w:sz w:val="24"/>
                <w:szCs w:val="24"/>
              </w:rPr>
              <w:t xml:space="preserve">Реальная безрисковая ставка - 1,5% годовых. Согласно </w:t>
            </w:r>
            <w:r w:rsidR="006D7548" w:rsidRPr="00043C10">
              <w:rPr>
                <w:sz w:val="24"/>
                <w:szCs w:val="24"/>
              </w:rPr>
              <w:t>плану-прогнозу Министерства экономического развития и торговли,</w:t>
            </w:r>
            <w:r w:rsidRPr="00043C10">
              <w:rPr>
                <w:sz w:val="24"/>
                <w:szCs w:val="24"/>
              </w:rPr>
              <w:t xml:space="preserve"> инфляция в стране в ближайшие три года будет составлять по оптимистическому сценарию в первом следующем году - 11%, во втором году - 9%, в третьем году - 7%. По пессимистическому сценарию инфляция окажется равной 14% в первом году, 13% во втором году и 12% в третьем году. Наиболее вероятный сценарий предполагает, что инфляция достигнет 12% в первом году, 10% - во втором и 8% - в третьем. В дальнейшем инфляция должна стабилизироваться и оставаться в среднем на уровне третьего года. При определении величины безрисковых норм дохода (переменных безрисковых ставок) можно исходить из предположения о нормальном характере распределения вероятностей всех сценариев изменения инфляции, т.е. </w:t>
            </w:r>
          </w:p>
          <w:p w:rsidR="00043C10" w:rsidRPr="00043C10" w:rsidRDefault="00043C10" w:rsidP="00043C10">
            <w:pPr>
              <w:tabs>
                <w:tab w:val="left" w:pos="540"/>
              </w:tabs>
              <w:contextualSpacing/>
              <w:rPr>
                <w:sz w:val="24"/>
                <w:szCs w:val="24"/>
              </w:rPr>
            </w:pPr>
            <w:r w:rsidRPr="00043C10">
              <w:rPr>
                <w:sz w:val="24"/>
                <w:szCs w:val="24"/>
              </w:rPr>
              <w:t>Se = (Sепес+4Seн.в++Sеопт) : 6, где Se – ‘инфляция.</w:t>
            </w:r>
          </w:p>
          <w:p w:rsidR="00043C10" w:rsidRPr="00043C10" w:rsidRDefault="00043C10" w:rsidP="00043C10">
            <w:pPr>
              <w:tabs>
                <w:tab w:val="left" w:pos="540"/>
              </w:tabs>
              <w:contextualSpacing/>
              <w:rPr>
                <w:sz w:val="24"/>
                <w:szCs w:val="24"/>
              </w:rPr>
            </w:pPr>
            <w:r w:rsidRPr="00043C10">
              <w:rPr>
                <w:sz w:val="24"/>
                <w:szCs w:val="24"/>
              </w:rPr>
              <w:t xml:space="preserve">Наиболее устойчивые по своим значениям коэффициенты «бета» по трем от-крытым компаниям отрасли составляют на момент оценки: у </w:t>
            </w:r>
            <w:r w:rsidRPr="00043C10">
              <w:rPr>
                <w:sz w:val="24"/>
                <w:szCs w:val="24"/>
              </w:rPr>
              <w:lastRenderedPageBreak/>
              <w:t>компании А(βА ) - 1,32, у компании В(βB) - 1,47, у компании С(βC) - 1,51. Рыночные капитализации этих компаний равны соответственно 1,241 млн руб. (ЦА), 3,544 млн руб. (ЦB) и 3,702 млн руб. (ЦC).</w:t>
            </w:r>
          </w:p>
          <w:p w:rsidR="00043C10" w:rsidRPr="00043C10" w:rsidRDefault="00043C10" w:rsidP="00043C10">
            <w:pPr>
              <w:tabs>
                <w:tab w:val="left" w:pos="540"/>
              </w:tabs>
              <w:contextualSpacing/>
              <w:rPr>
                <w:sz w:val="24"/>
                <w:szCs w:val="24"/>
              </w:rPr>
            </w:pPr>
            <w:r w:rsidRPr="00043C10">
              <w:rPr>
                <w:sz w:val="24"/>
                <w:szCs w:val="24"/>
              </w:rPr>
              <w:t>Среднерыночная доходность на момент оценки равна 25 %. В дальнейшем она ожидается на уровне 0,23 для первого года (Rm1), 0,18 - для второго года (Rm2), 0,15- для третьего года (Rm3) и также 0,15 - для последующих лет.</w:t>
            </w:r>
          </w:p>
        </w:tc>
      </w:tr>
      <w:tr w:rsidR="00043C10" w:rsidRPr="00043C10" w:rsidTr="001A3181">
        <w:trPr>
          <w:trHeight w:val="642"/>
        </w:trPr>
        <w:tc>
          <w:tcPr>
            <w:tcW w:w="2127" w:type="dxa"/>
            <w:vMerge w:val="restart"/>
            <w:shd w:val="clear" w:color="auto" w:fill="auto"/>
          </w:tcPr>
          <w:p w:rsidR="001A3181" w:rsidRDefault="001A3181" w:rsidP="00043C10">
            <w:pPr>
              <w:pStyle w:val="a6"/>
              <w:ind w:left="0"/>
              <w:rPr>
                <w:sz w:val="24"/>
                <w:szCs w:val="24"/>
              </w:rPr>
            </w:pPr>
            <w:r>
              <w:rPr>
                <w:sz w:val="24"/>
                <w:szCs w:val="24"/>
              </w:rPr>
              <w:lastRenderedPageBreak/>
              <w:t>С</w:t>
            </w:r>
            <w:r w:rsidR="00043C10" w:rsidRPr="00043C10">
              <w:rPr>
                <w:sz w:val="24"/>
                <w:szCs w:val="24"/>
              </w:rPr>
              <w:t>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w:t>
            </w:r>
          </w:p>
          <w:p w:rsidR="00043C10" w:rsidRPr="00043C10" w:rsidRDefault="001A3181" w:rsidP="00043C10">
            <w:pPr>
              <w:pStyle w:val="a6"/>
              <w:ind w:left="0"/>
              <w:rPr>
                <w:sz w:val="24"/>
                <w:szCs w:val="24"/>
              </w:rPr>
            </w:pPr>
            <w:r>
              <w:rPr>
                <w:sz w:val="24"/>
                <w:szCs w:val="24"/>
              </w:rPr>
              <w:t>(</w:t>
            </w:r>
            <w:r w:rsidRPr="008322C4">
              <w:rPr>
                <w:sz w:val="24"/>
                <w:szCs w:val="24"/>
              </w:rPr>
              <w:t>ПКП-2</w:t>
            </w:r>
            <w:r>
              <w:rPr>
                <w:sz w:val="24"/>
                <w:szCs w:val="24"/>
              </w:rPr>
              <w:t>)</w:t>
            </w:r>
          </w:p>
        </w:tc>
        <w:tc>
          <w:tcPr>
            <w:tcW w:w="2551" w:type="dxa"/>
            <w:shd w:val="clear" w:color="auto" w:fill="auto"/>
          </w:tcPr>
          <w:p w:rsidR="00043C10" w:rsidRPr="00043C10" w:rsidRDefault="00043C10" w:rsidP="00043C10">
            <w:pPr>
              <w:pStyle w:val="Style2"/>
              <w:spacing w:line="240" w:lineRule="auto"/>
              <w:ind w:firstLine="0"/>
              <w:jc w:val="left"/>
              <w:rPr>
                <w:rStyle w:val="FontStyle12"/>
                <w:rFonts w:eastAsia="Calibri"/>
                <w:sz w:val="24"/>
                <w:szCs w:val="24"/>
              </w:rPr>
            </w:pPr>
            <w:r w:rsidRPr="00043C10">
              <w:rPr>
                <w:rStyle w:val="FontStyle12"/>
                <w:rFonts w:eastAsia="Calibri"/>
                <w:sz w:val="24"/>
                <w:szCs w:val="24"/>
              </w:rPr>
              <w:t>1. Решает финансово-экономические задачи с учетом требований   действующей нормативно-правовой базы.</w:t>
            </w:r>
          </w:p>
        </w:tc>
        <w:tc>
          <w:tcPr>
            <w:tcW w:w="3827" w:type="dxa"/>
          </w:tcPr>
          <w:p w:rsidR="00043C10" w:rsidRPr="00043C10" w:rsidRDefault="00043C10" w:rsidP="00043C10">
            <w:pPr>
              <w:rPr>
                <w:sz w:val="24"/>
                <w:szCs w:val="24"/>
              </w:rPr>
            </w:pPr>
            <w:r w:rsidRPr="00043C10">
              <w:rPr>
                <w:b/>
                <w:sz w:val="24"/>
                <w:szCs w:val="24"/>
              </w:rPr>
              <w:t xml:space="preserve">Знать – </w:t>
            </w:r>
            <w:r w:rsidRPr="00043C10">
              <w:rPr>
                <w:sz w:val="24"/>
                <w:szCs w:val="24"/>
              </w:rPr>
              <w:t>135-ФЗ, ФСО, МСО, корпоративное отраслевое законодательство</w:t>
            </w:r>
          </w:p>
          <w:p w:rsidR="00043C10" w:rsidRPr="00043C10" w:rsidRDefault="00043C10" w:rsidP="00043C10">
            <w:pPr>
              <w:rPr>
                <w:sz w:val="24"/>
                <w:szCs w:val="24"/>
              </w:rPr>
            </w:pPr>
            <w:r w:rsidRPr="00043C10">
              <w:rPr>
                <w:b/>
                <w:sz w:val="24"/>
                <w:szCs w:val="24"/>
              </w:rPr>
              <w:t xml:space="preserve">Уметь – </w:t>
            </w:r>
            <w:r w:rsidRPr="00043C10">
              <w:rPr>
                <w:sz w:val="24"/>
                <w:szCs w:val="24"/>
              </w:rPr>
              <w:t xml:space="preserve">определять тенденции развития финансового рынка; анализировать </w:t>
            </w:r>
            <w:r w:rsidR="006D7548" w:rsidRPr="00043C10">
              <w:rPr>
                <w:sz w:val="24"/>
                <w:szCs w:val="24"/>
              </w:rPr>
              <w:t>индикаторы финансового рынка,</w:t>
            </w:r>
            <w:r w:rsidRPr="00043C10">
              <w:rPr>
                <w:sz w:val="24"/>
                <w:szCs w:val="24"/>
              </w:rPr>
              <w:t xml:space="preserve"> применяемые при оценке; рассчитывать ставку дисконтирования;</w:t>
            </w:r>
          </w:p>
          <w:p w:rsidR="00043C10" w:rsidRPr="00043C10" w:rsidRDefault="00043C10" w:rsidP="00043C10">
            <w:pPr>
              <w:rPr>
                <w:sz w:val="24"/>
                <w:szCs w:val="24"/>
              </w:rPr>
            </w:pPr>
            <w:r w:rsidRPr="00043C10">
              <w:rPr>
                <w:sz w:val="24"/>
                <w:szCs w:val="24"/>
              </w:rPr>
              <w:t>Знать индикаторы финансового рынка, способы расчета ставки дисконтирования, основные приемы и методы анализа финансового рынка, способы расчета капитализации и ее отличие от рыночной стоимости.</w:t>
            </w:r>
          </w:p>
        </w:tc>
        <w:tc>
          <w:tcPr>
            <w:tcW w:w="7230" w:type="dxa"/>
            <w:shd w:val="clear" w:color="auto" w:fill="auto"/>
          </w:tcPr>
          <w:p w:rsidR="00043C10" w:rsidRPr="00043C10" w:rsidRDefault="00043C10" w:rsidP="00043C10">
            <w:pPr>
              <w:rPr>
                <w:sz w:val="24"/>
                <w:szCs w:val="24"/>
              </w:rPr>
            </w:pPr>
            <w:r w:rsidRPr="00043C10">
              <w:rPr>
                <w:sz w:val="24"/>
                <w:szCs w:val="24"/>
              </w:rPr>
              <w:t>По компании «МТ» прогнозируется устойчивая деятельность на 10-летнем временном промежутке, после чего конкурентные преимущества будут потеряны, спрос на продукцию исчезнет. Так как материальные активы, применяемые компанией, являются уникальными и спрос на них сохранится в будущем, предполагается, что активы могут быть проданы по текущей рыночной цене 300 тыс. ден. ед. На временном отрезке 10 лет прогнозируется сохранение неизменного объема продаж, структура затрат также не меняется. Денежные потоки поступают в середине года. Текущие рыночные характеристики: требуемая доходность по капиталу компании – 21% годовых, безрисковая доходность – 9% годовых (по наблюдаемым значениям государственных ценных бумаг), прогнозируемая инфляция на рассматриваемом временном промежутке – 4% в год.</w:t>
            </w:r>
          </w:p>
          <w:p w:rsidR="00043C10" w:rsidRPr="00043C10" w:rsidRDefault="00043C10" w:rsidP="00043C10">
            <w:pPr>
              <w:rPr>
                <w:sz w:val="24"/>
                <w:szCs w:val="24"/>
              </w:rPr>
            </w:pPr>
            <w:r w:rsidRPr="00043C10">
              <w:rPr>
                <w:sz w:val="24"/>
                <w:szCs w:val="24"/>
              </w:rPr>
              <w:t>Расчет прогноза прибыли за год (в тыс. ден. ед.):</w:t>
            </w:r>
          </w:p>
          <w:p w:rsidR="00043C10" w:rsidRPr="00043C10" w:rsidRDefault="00043C10" w:rsidP="00043C10">
            <w:pPr>
              <w:rPr>
                <w:sz w:val="24"/>
                <w:szCs w:val="24"/>
              </w:rPr>
            </w:pPr>
            <w:r w:rsidRPr="00043C10">
              <w:rPr>
                <w:sz w:val="24"/>
                <w:szCs w:val="24"/>
              </w:rPr>
              <w:t>Поступление денег за проданную продукцию (год) 415</w:t>
            </w:r>
          </w:p>
          <w:p w:rsidR="00043C10" w:rsidRPr="00043C10" w:rsidRDefault="00043C10" w:rsidP="00043C10">
            <w:pPr>
              <w:rPr>
                <w:sz w:val="24"/>
                <w:szCs w:val="24"/>
              </w:rPr>
            </w:pPr>
            <w:r w:rsidRPr="00043C10">
              <w:rPr>
                <w:sz w:val="24"/>
                <w:szCs w:val="24"/>
              </w:rPr>
              <w:t>Операционные издержки…238</w:t>
            </w:r>
          </w:p>
          <w:p w:rsidR="00043C10" w:rsidRPr="00043C10" w:rsidRDefault="00043C10" w:rsidP="00043C10">
            <w:pPr>
              <w:rPr>
                <w:sz w:val="24"/>
                <w:szCs w:val="24"/>
              </w:rPr>
            </w:pPr>
            <w:r w:rsidRPr="00043C10">
              <w:rPr>
                <w:sz w:val="24"/>
                <w:szCs w:val="24"/>
              </w:rPr>
              <w:t>В том числе:</w:t>
            </w:r>
          </w:p>
          <w:p w:rsidR="00043C10" w:rsidRPr="00043C10" w:rsidRDefault="00043C10" w:rsidP="00043C10">
            <w:pPr>
              <w:rPr>
                <w:sz w:val="24"/>
                <w:szCs w:val="24"/>
              </w:rPr>
            </w:pPr>
            <w:r w:rsidRPr="00043C10">
              <w:rPr>
                <w:sz w:val="24"/>
                <w:szCs w:val="24"/>
              </w:rPr>
              <w:t xml:space="preserve">заработная плата с </w:t>
            </w:r>
            <w:r w:rsidR="006D7548" w:rsidRPr="00043C10">
              <w:rPr>
                <w:sz w:val="24"/>
                <w:szCs w:val="24"/>
              </w:rPr>
              <w:t>начислениями…</w:t>
            </w:r>
            <w:r w:rsidRPr="00043C10">
              <w:rPr>
                <w:sz w:val="24"/>
                <w:szCs w:val="24"/>
              </w:rPr>
              <w:t>.100</w:t>
            </w:r>
          </w:p>
          <w:p w:rsidR="00043C10" w:rsidRPr="00043C10" w:rsidRDefault="00043C10" w:rsidP="00043C10">
            <w:pPr>
              <w:rPr>
                <w:sz w:val="24"/>
                <w:szCs w:val="24"/>
              </w:rPr>
            </w:pPr>
            <w:r w:rsidRPr="00043C10">
              <w:rPr>
                <w:sz w:val="24"/>
                <w:szCs w:val="24"/>
              </w:rPr>
              <w:t>материалы и комплектующие…50</w:t>
            </w:r>
          </w:p>
          <w:p w:rsidR="00043C10" w:rsidRPr="00043C10" w:rsidRDefault="00043C10" w:rsidP="00043C10">
            <w:pPr>
              <w:rPr>
                <w:sz w:val="24"/>
                <w:szCs w:val="24"/>
              </w:rPr>
            </w:pPr>
            <w:r w:rsidRPr="00043C10">
              <w:rPr>
                <w:sz w:val="24"/>
                <w:szCs w:val="24"/>
              </w:rPr>
              <w:t>коммерческие и административные расходы…….……….52</w:t>
            </w:r>
          </w:p>
          <w:p w:rsidR="00043C10" w:rsidRPr="00043C10" w:rsidRDefault="00043C10" w:rsidP="00043C10">
            <w:pPr>
              <w:rPr>
                <w:sz w:val="24"/>
                <w:szCs w:val="24"/>
              </w:rPr>
            </w:pPr>
            <w:r w:rsidRPr="00043C10">
              <w:rPr>
                <w:sz w:val="24"/>
                <w:szCs w:val="24"/>
              </w:rPr>
              <w:t>налог на имущество………….…………..6</w:t>
            </w:r>
          </w:p>
          <w:p w:rsidR="00043C10" w:rsidRPr="00043C10" w:rsidRDefault="00043C10" w:rsidP="00043C10">
            <w:pPr>
              <w:rPr>
                <w:sz w:val="24"/>
                <w:szCs w:val="24"/>
              </w:rPr>
            </w:pPr>
            <w:r w:rsidRPr="00043C10">
              <w:rPr>
                <w:sz w:val="24"/>
                <w:szCs w:val="24"/>
              </w:rPr>
              <w:t>амортизация……………..30</w:t>
            </w:r>
          </w:p>
          <w:p w:rsidR="00043C10" w:rsidRPr="00043C10" w:rsidRDefault="00043C10" w:rsidP="00043C10">
            <w:pPr>
              <w:rPr>
                <w:sz w:val="24"/>
                <w:szCs w:val="24"/>
              </w:rPr>
            </w:pPr>
            <w:r w:rsidRPr="00043C10">
              <w:rPr>
                <w:sz w:val="24"/>
                <w:szCs w:val="24"/>
              </w:rPr>
              <w:t>Выплаты процентов по займам…………43</w:t>
            </w:r>
          </w:p>
          <w:p w:rsidR="00043C10" w:rsidRPr="00043C10" w:rsidRDefault="00043C10" w:rsidP="00043C10">
            <w:pPr>
              <w:rPr>
                <w:sz w:val="24"/>
                <w:szCs w:val="24"/>
              </w:rPr>
            </w:pPr>
            <w:r w:rsidRPr="00043C10">
              <w:rPr>
                <w:sz w:val="24"/>
                <w:szCs w:val="24"/>
              </w:rPr>
              <w:t>Прибыль до налогообложения……………134</w:t>
            </w:r>
          </w:p>
          <w:p w:rsidR="00043C10" w:rsidRPr="00043C10" w:rsidRDefault="00043C10" w:rsidP="00043C10">
            <w:pPr>
              <w:rPr>
                <w:sz w:val="24"/>
                <w:szCs w:val="24"/>
              </w:rPr>
            </w:pPr>
            <w:r w:rsidRPr="00043C10">
              <w:rPr>
                <w:sz w:val="24"/>
                <w:szCs w:val="24"/>
              </w:rPr>
              <w:t>Налог на прибыль (по ставке 30%)……………….40,2</w:t>
            </w:r>
          </w:p>
          <w:p w:rsidR="00043C10" w:rsidRPr="00043C10" w:rsidRDefault="00043C10" w:rsidP="00043C10">
            <w:pPr>
              <w:rPr>
                <w:sz w:val="24"/>
                <w:szCs w:val="24"/>
              </w:rPr>
            </w:pPr>
            <w:r w:rsidRPr="00043C10">
              <w:rPr>
                <w:sz w:val="24"/>
                <w:szCs w:val="24"/>
              </w:rPr>
              <w:t>Прибыль после налогообложения (чистая прибыль).…… 93,8</w:t>
            </w:r>
          </w:p>
          <w:p w:rsidR="00043C10" w:rsidRPr="00043C10" w:rsidRDefault="00043C10" w:rsidP="00EE788A">
            <w:pPr>
              <w:rPr>
                <w:sz w:val="24"/>
                <w:szCs w:val="24"/>
              </w:rPr>
            </w:pPr>
            <w:r w:rsidRPr="00043C10">
              <w:rPr>
                <w:sz w:val="24"/>
                <w:szCs w:val="24"/>
              </w:rPr>
              <w:t>Оцените рыночную стоимость компании.</w:t>
            </w:r>
          </w:p>
        </w:tc>
      </w:tr>
      <w:tr w:rsidR="00043C10" w:rsidRPr="00043C10" w:rsidTr="001A3181">
        <w:trPr>
          <w:trHeight w:val="642"/>
        </w:trPr>
        <w:tc>
          <w:tcPr>
            <w:tcW w:w="2127" w:type="dxa"/>
            <w:vMerge/>
            <w:shd w:val="clear" w:color="auto" w:fill="auto"/>
          </w:tcPr>
          <w:p w:rsidR="00043C10" w:rsidRPr="00043C10" w:rsidRDefault="00043C10" w:rsidP="00043C10">
            <w:pPr>
              <w:pStyle w:val="a6"/>
              <w:ind w:left="0"/>
              <w:rPr>
                <w:sz w:val="24"/>
                <w:szCs w:val="24"/>
              </w:rPr>
            </w:pPr>
          </w:p>
        </w:tc>
        <w:tc>
          <w:tcPr>
            <w:tcW w:w="2551" w:type="dxa"/>
            <w:shd w:val="clear" w:color="auto" w:fill="auto"/>
          </w:tcPr>
          <w:p w:rsidR="00043C10" w:rsidRPr="00043C10" w:rsidRDefault="00043C10" w:rsidP="00043C10">
            <w:pPr>
              <w:pStyle w:val="Style2"/>
              <w:spacing w:line="240" w:lineRule="auto"/>
              <w:ind w:firstLine="0"/>
              <w:jc w:val="left"/>
              <w:rPr>
                <w:rStyle w:val="FontStyle12"/>
                <w:rFonts w:eastAsia="Calibri"/>
                <w:sz w:val="24"/>
                <w:szCs w:val="24"/>
              </w:rPr>
            </w:pPr>
            <w:r w:rsidRPr="00043C10">
              <w:rPr>
                <w:rStyle w:val="FontStyle12"/>
                <w:rFonts w:eastAsia="Calibri"/>
                <w:sz w:val="24"/>
                <w:szCs w:val="24"/>
              </w:rPr>
              <w:t>2. 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3827" w:type="dxa"/>
          </w:tcPr>
          <w:p w:rsidR="00043C10" w:rsidRPr="00043C10" w:rsidRDefault="00043C10" w:rsidP="00043C10">
            <w:pPr>
              <w:rPr>
                <w:b/>
                <w:sz w:val="24"/>
                <w:szCs w:val="24"/>
              </w:rPr>
            </w:pPr>
            <w:r w:rsidRPr="00043C10">
              <w:rPr>
                <w:b/>
                <w:sz w:val="24"/>
                <w:szCs w:val="24"/>
              </w:rPr>
              <w:t xml:space="preserve">Знать – </w:t>
            </w:r>
            <w:r w:rsidRPr="00043C10">
              <w:rPr>
                <w:sz w:val="24"/>
                <w:szCs w:val="24"/>
              </w:rPr>
              <w:t>подходы и методы оценки стоимости финансовых активов</w:t>
            </w:r>
          </w:p>
          <w:p w:rsidR="00043C10" w:rsidRPr="00043C10" w:rsidRDefault="00043C10" w:rsidP="00043C10">
            <w:pPr>
              <w:rPr>
                <w:b/>
                <w:sz w:val="24"/>
                <w:szCs w:val="24"/>
              </w:rPr>
            </w:pPr>
            <w:r w:rsidRPr="00043C10">
              <w:rPr>
                <w:b/>
                <w:sz w:val="24"/>
                <w:szCs w:val="24"/>
              </w:rPr>
              <w:t xml:space="preserve">Уметь – </w:t>
            </w:r>
            <w:r w:rsidRPr="00043C10">
              <w:rPr>
                <w:sz w:val="24"/>
                <w:szCs w:val="24"/>
              </w:rPr>
              <w:t>рассчитывать рыночную, инвестиционную и ликвидационную стоимость финансовых активов с позиции доходного, затратного и сравнительного подхода</w:t>
            </w:r>
          </w:p>
        </w:tc>
        <w:tc>
          <w:tcPr>
            <w:tcW w:w="7230" w:type="dxa"/>
            <w:shd w:val="clear" w:color="auto" w:fill="auto"/>
          </w:tcPr>
          <w:p w:rsidR="00043C10" w:rsidRPr="00043C10" w:rsidRDefault="00043C10" w:rsidP="00043C10">
            <w:pPr>
              <w:rPr>
                <w:sz w:val="24"/>
                <w:szCs w:val="24"/>
              </w:rPr>
            </w:pPr>
            <w:r w:rsidRPr="00043C10">
              <w:rPr>
                <w:sz w:val="24"/>
                <w:szCs w:val="24"/>
              </w:rPr>
              <w:t>Определите рыночную стоимость облигации номиналом 1000 рублей, если купон 10% выплачивается 2 раза в год, ставка дисконтирования составляет 14%, а срок обращения облигации 5 лет.</w:t>
            </w:r>
          </w:p>
          <w:p w:rsidR="00043C10" w:rsidRPr="00043C10" w:rsidRDefault="00043C10" w:rsidP="00043C10">
            <w:pPr>
              <w:rPr>
                <w:sz w:val="24"/>
                <w:szCs w:val="24"/>
              </w:rPr>
            </w:pPr>
            <w:r w:rsidRPr="00043C10">
              <w:rPr>
                <w:sz w:val="24"/>
                <w:szCs w:val="24"/>
              </w:rPr>
              <w:t>В настоящее время привилегированная акция стоит 40 руб. и ежегодно приносит 4 руб. дивидендов. Инвестор считает, что через 2 года преобладающая на рынке доходность достигнет 8%:</w:t>
            </w:r>
          </w:p>
          <w:p w:rsidR="00043C10" w:rsidRPr="00043C10" w:rsidRDefault="00043C10" w:rsidP="00043C10">
            <w:pPr>
              <w:rPr>
                <w:sz w:val="24"/>
                <w:szCs w:val="24"/>
              </w:rPr>
            </w:pPr>
            <w:r w:rsidRPr="00043C10">
              <w:rPr>
                <w:sz w:val="24"/>
                <w:szCs w:val="24"/>
              </w:rPr>
              <w:t>а) какова сегодня текущая доходность акций?</w:t>
            </w:r>
          </w:p>
          <w:p w:rsidR="00043C10" w:rsidRPr="00043C10" w:rsidRDefault="00043C10" w:rsidP="00043C10">
            <w:pPr>
              <w:rPr>
                <w:sz w:val="24"/>
                <w:szCs w:val="24"/>
              </w:rPr>
            </w:pPr>
            <w:r w:rsidRPr="00043C10">
              <w:rPr>
                <w:sz w:val="24"/>
                <w:szCs w:val="24"/>
              </w:rPr>
              <w:t>б) какова рыночная стоимость акций при R=8%?</w:t>
            </w:r>
          </w:p>
          <w:p w:rsidR="00043C10" w:rsidRPr="00043C10" w:rsidRDefault="00043C10" w:rsidP="00043C10">
            <w:pPr>
              <w:rPr>
                <w:sz w:val="24"/>
                <w:szCs w:val="24"/>
              </w:rPr>
            </w:pPr>
            <w:r w:rsidRPr="00043C10">
              <w:rPr>
                <w:sz w:val="24"/>
                <w:szCs w:val="24"/>
              </w:rPr>
              <w:t>в) какую реализованную доходность следует ожидать инвестору за двухлетний период владения акцией?</w:t>
            </w:r>
          </w:p>
          <w:p w:rsidR="00043C10" w:rsidRPr="00043C10" w:rsidRDefault="00043C10" w:rsidP="00043C10">
            <w:pPr>
              <w:rPr>
                <w:sz w:val="24"/>
                <w:szCs w:val="24"/>
              </w:rPr>
            </w:pPr>
            <w:r w:rsidRPr="00043C10">
              <w:rPr>
                <w:sz w:val="24"/>
                <w:szCs w:val="24"/>
              </w:rPr>
              <w:t>Рассчитать денежный поток предприятия, если известны следующие данные: чистая прибыль – 250; износ – 50; прирост запасов – 20; уменьшение дебиторской задолженности  - 10; прирост кредиторской задолженности – 20; уменьшение долгосрочной задолженности – 40.</w:t>
            </w:r>
          </w:p>
        </w:tc>
      </w:tr>
    </w:tbl>
    <w:p w:rsidR="00766475" w:rsidRDefault="00766475"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bookmarkStart w:id="15" w:name="_Toc454781357"/>
      <w:bookmarkStart w:id="16" w:name="_Toc24369735"/>
    </w:p>
    <w:p w:rsidR="00766475" w:rsidRDefault="00766475"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sectPr w:rsidR="00766475" w:rsidSect="00AA166F">
          <w:pgSz w:w="16838" w:h="11906" w:orient="landscape"/>
          <w:pgMar w:top="1134" w:right="1134" w:bottom="851" w:left="1134" w:header="709" w:footer="709" w:gutter="0"/>
          <w:cols w:space="708"/>
          <w:docGrid w:linePitch="360"/>
        </w:sectPr>
      </w:pPr>
    </w:p>
    <w:p w:rsidR="00CF010A" w:rsidRPr="008322C4" w:rsidRDefault="00CF010A"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r w:rsidRPr="008322C4">
        <w:rPr>
          <w:rFonts w:ascii="Times New Roman" w:eastAsiaTheme="majorEastAsia" w:hAnsi="Times New Roman"/>
          <w:kern w:val="0"/>
          <w:sz w:val="28"/>
          <w:szCs w:val="28"/>
          <w:lang w:val="ru-RU"/>
        </w:rPr>
        <w:lastRenderedPageBreak/>
        <w:t>8. Перечень основной и дополнительной учебной литературы, необходимой для освоения дисциплины</w:t>
      </w:r>
      <w:bookmarkEnd w:id="15"/>
      <w:bookmarkEnd w:id="16"/>
    </w:p>
    <w:p w:rsidR="00B22579" w:rsidRPr="008322C4" w:rsidRDefault="00B22579" w:rsidP="001A3181">
      <w:pPr>
        <w:pStyle w:val="11"/>
        <w:spacing w:before="0" w:after="0" w:line="336" w:lineRule="auto"/>
        <w:ind w:firstLine="709"/>
        <w:jc w:val="both"/>
        <w:rPr>
          <w:bCs/>
          <w:color w:val="auto"/>
          <w:sz w:val="26"/>
          <w:szCs w:val="26"/>
          <w:lang w:eastAsia="ru-RU"/>
        </w:rPr>
      </w:pPr>
      <w:bookmarkStart w:id="17" w:name="bookmark40"/>
      <w:bookmarkStart w:id="18" w:name="_Toc24369737"/>
      <w:r w:rsidRPr="008322C4">
        <w:rPr>
          <w:b/>
          <w:color w:val="auto"/>
          <w:sz w:val="26"/>
          <w:szCs w:val="26"/>
          <w:lang w:eastAsia="ru-RU"/>
        </w:rPr>
        <w:t>Нормативные правовые акты</w:t>
      </w:r>
      <w:bookmarkEnd w:id="17"/>
      <w:r w:rsidRPr="008322C4">
        <w:rPr>
          <w:b/>
          <w:color w:val="auto"/>
          <w:sz w:val="26"/>
          <w:szCs w:val="26"/>
          <w:lang w:eastAsia="ru-RU"/>
        </w:rPr>
        <w:t xml:space="preserve"> </w:t>
      </w:r>
    </w:p>
    <w:p w:rsidR="00B22579" w:rsidRPr="006B527A" w:rsidRDefault="00B22579" w:rsidP="001A3181">
      <w:pPr>
        <w:pStyle w:val="210"/>
        <w:numPr>
          <w:ilvl w:val="0"/>
          <w:numId w:val="33"/>
        </w:numPr>
        <w:shd w:val="clear" w:color="auto" w:fill="auto"/>
        <w:tabs>
          <w:tab w:val="left" w:pos="0"/>
          <w:tab w:val="left" w:pos="1134"/>
        </w:tabs>
        <w:spacing w:after="0" w:line="336" w:lineRule="auto"/>
        <w:ind w:left="0" w:firstLine="709"/>
        <w:jc w:val="both"/>
        <w:rPr>
          <w:rFonts w:ascii="Times New Roman" w:hAnsi="Times New Roman" w:cs="Times New Roman"/>
        </w:rPr>
      </w:pPr>
      <w:r w:rsidRPr="006B527A">
        <w:rPr>
          <w:rStyle w:val="22"/>
          <w:rFonts w:ascii="Times New Roman" w:hAnsi="Times New Roman" w:cs="Times New Roman"/>
        </w:rPr>
        <w:t>Федеральный закон РФ «Об оценочной деятельности в Российской Федерации» от 29.07.1998 г. № 135-ФЗ (ред. от 22.07.2010).</w:t>
      </w:r>
    </w:p>
    <w:p w:rsidR="00B22579" w:rsidRPr="008322C4" w:rsidRDefault="00B22579" w:rsidP="001A3181">
      <w:pPr>
        <w:pStyle w:val="210"/>
        <w:numPr>
          <w:ilvl w:val="0"/>
          <w:numId w:val="33"/>
        </w:numPr>
        <w:shd w:val="clear" w:color="auto" w:fill="auto"/>
        <w:tabs>
          <w:tab w:val="left" w:pos="0"/>
          <w:tab w:val="left" w:pos="1134"/>
        </w:tabs>
        <w:spacing w:after="0" w:line="336" w:lineRule="auto"/>
        <w:ind w:left="0" w:firstLine="709"/>
        <w:jc w:val="both"/>
        <w:rPr>
          <w:rFonts w:ascii="Times New Roman" w:hAnsi="Times New Roman" w:cs="Times New Roman"/>
        </w:rPr>
      </w:pPr>
      <w:r w:rsidRPr="006B527A">
        <w:rPr>
          <w:rStyle w:val="22"/>
          <w:rFonts w:ascii="Times New Roman" w:hAnsi="Times New Roman" w:cs="Times New Roman"/>
        </w:rPr>
        <w:t>Федеральный</w:t>
      </w:r>
      <w:r w:rsidRPr="008322C4">
        <w:rPr>
          <w:rStyle w:val="22"/>
          <w:rFonts w:ascii="Times New Roman" w:hAnsi="Times New Roman" w:cs="Times New Roman"/>
        </w:rPr>
        <w:t xml:space="preserve"> закон от 22.04.1996г. №</w:t>
      </w:r>
      <w:r w:rsidR="00736C46">
        <w:rPr>
          <w:rStyle w:val="22"/>
          <w:rFonts w:ascii="Times New Roman" w:hAnsi="Times New Roman" w:cs="Times New Roman"/>
        </w:rPr>
        <w:t xml:space="preserve"> 39-ФЗ «О рынке ценных бумаг»</w:t>
      </w:r>
      <w:r w:rsidR="006B527A">
        <w:rPr>
          <w:rStyle w:val="22"/>
          <w:rFonts w:ascii="Times New Roman" w:hAnsi="Times New Roman" w:cs="Times New Roman"/>
        </w:rPr>
        <w:t xml:space="preserve"> (последняя редакция) Консультант плюс - правовая система;</w:t>
      </w:r>
      <w:r w:rsidR="006B527A" w:rsidRPr="006B527A">
        <w:t xml:space="preserve"> </w:t>
      </w:r>
    </w:p>
    <w:p w:rsidR="00B22579" w:rsidRPr="008322C4" w:rsidRDefault="00736C46" w:rsidP="001A3181">
      <w:pPr>
        <w:pStyle w:val="210"/>
        <w:numPr>
          <w:ilvl w:val="0"/>
          <w:numId w:val="33"/>
        </w:numPr>
        <w:shd w:val="clear" w:color="auto" w:fill="auto"/>
        <w:tabs>
          <w:tab w:val="left" w:pos="0"/>
          <w:tab w:val="left" w:pos="1134"/>
        </w:tabs>
        <w:spacing w:after="0" w:line="336" w:lineRule="auto"/>
        <w:ind w:left="0" w:firstLine="709"/>
        <w:jc w:val="both"/>
        <w:rPr>
          <w:rFonts w:ascii="Times New Roman" w:hAnsi="Times New Roman" w:cs="Times New Roman"/>
        </w:rPr>
      </w:pPr>
      <w:r>
        <w:rPr>
          <w:rStyle w:val="22"/>
          <w:rFonts w:ascii="Times New Roman" w:hAnsi="Times New Roman" w:cs="Times New Roman"/>
        </w:rPr>
        <w:t>Федеральные стандарты оценки с изменениями от 14.04.2022 №</w:t>
      </w:r>
      <w:r w:rsidR="00AC513A">
        <w:rPr>
          <w:rStyle w:val="22"/>
          <w:rFonts w:ascii="Times New Roman" w:hAnsi="Times New Roman" w:cs="Times New Roman"/>
        </w:rPr>
        <w:t xml:space="preserve"> </w:t>
      </w:r>
      <w:r>
        <w:rPr>
          <w:rStyle w:val="22"/>
          <w:rFonts w:ascii="Times New Roman" w:hAnsi="Times New Roman" w:cs="Times New Roman"/>
        </w:rPr>
        <w:t>200 «Об утверждение федеральных стандартов оценки и о внесении изменений в некоторые приказы Минэкономразвития России о федеральных стандартах оценки»;</w:t>
      </w:r>
    </w:p>
    <w:p w:rsidR="00736C46" w:rsidRDefault="00736C46" w:rsidP="001A3181">
      <w:pPr>
        <w:pStyle w:val="210"/>
        <w:numPr>
          <w:ilvl w:val="0"/>
          <w:numId w:val="33"/>
        </w:numPr>
        <w:shd w:val="clear" w:color="auto" w:fill="auto"/>
        <w:tabs>
          <w:tab w:val="left" w:pos="0"/>
          <w:tab w:val="left" w:pos="360"/>
          <w:tab w:val="left" w:pos="1134"/>
        </w:tabs>
        <w:spacing w:after="0" w:line="336" w:lineRule="auto"/>
        <w:ind w:left="0" w:firstLine="709"/>
        <w:jc w:val="both"/>
        <w:rPr>
          <w:rStyle w:val="22"/>
          <w:rFonts w:ascii="Times New Roman" w:hAnsi="Times New Roman" w:cs="Times New Roman"/>
          <w:shd w:val="clear" w:color="auto" w:fill="auto"/>
        </w:rPr>
      </w:pPr>
      <w:r w:rsidRPr="00736C46">
        <w:rPr>
          <w:rStyle w:val="22"/>
          <w:rFonts w:ascii="Times New Roman" w:hAnsi="Times New Roman" w:cs="Times New Roman"/>
          <w:shd w:val="clear" w:color="auto" w:fill="auto"/>
        </w:rPr>
        <w:t>Федеральный закон "О цифровых финансовых активах, цифровой валюте и о внесении изменений в отдельные законодательные акты Российской Федерации" от 31.07.2020 N 259-ФЗ (последняя редакция)</w:t>
      </w:r>
    </w:p>
    <w:p w:rsidR="006B527A" w:rsidRDefault="00B22579" w:rsidP="001A3181">
      <w:pPr>
        <w:pStyle w:val="210"/>
        <w:numPr>
          <w:ilvl w:val="0"/>
          <w:numId w:val="33"/>
        </w:numPr>
        <w:shd w:val="clear" w:color="auto" w:fill="auto"/>
        <w:tabs>
          <w:tab w:val="left" w:pos="0"/>
          <w:tab w:val="left" w:pos="360"/>
          <w:tab w:val="left" w:pos="1134"/>
        </w:tabs>
        <w:spacing w:after="0" w:line="336" w:lineRule="auto"/>
        <w:ind w:left="0" w:firstLine="709"/>
        <w:jc w:val="both"/>
        <w:rPr>
          <w:rStyle w:val="22"/>
          <w:rFonts w:ascii="Times New Roman" w:hAnsi="Times New Roman" w:cs="Times New Roman"/>
          <w:shd w:val="clear" w:color="auto" w:fill="auto"/>
        </w:rPr>
      </w:pPr>
      <w:r w:rsidRPr="00736C46">
        <w:rPr>
          <w:rStyle w:val="22"/>
          <w:rFonts w:ascii="Times New Roman" w:hAnsi="Times New Roman" w:cs="Times New Roman"/>
        </w:rPr>
        <w:t>М</w:t>
      </w:r>
      <w:r w:rsidR="00736C46">
        <w:rPr>
          <w:rStyle w:val="22"/>
          <w:rFonts w:ascii="Times New Roman" w:hAnsi="Times New Roman" w:cs="Times New Roman"/>
        </w:rPr>
        <w:t>еждународные стандарты оценки, от 31.01.2022</w:t>
      </w:r>
      <w:r w:rsidR="006B527A">
        <w:rPr>
          <w:rStyle w:val="22"/>
          <w:rFonts w:ascii="Times New Roman" w:hAnsi="Times New Roman" w:cs="Times New Roman"/>
        </w:rPr>
        <w:t>;</w:t>
      </w:r>
    </w:p>
    <w:p w:rsidR="006B527A" w:rsidRPr="008E5D74" w:rsidRDefault="006B527A" w:rsidP="001A3181">
      <w:pPr>
        <w:pStyle w:val="210"/>
        <w:numPr>
          <w:ilvl w:val="0"/>
          <w:numId w:val="33"/>
        </w:numPr>
        <w:shd w:val="clear" w:color="auto" w:fill="auto"/>
        <w:tabs>
          <w:tab w:val="left" w:pos="0"/>
          <w:tab w:val="left" w:pos="360"/>
          <w:tab w:val="left" w:pos="1134"/>
        </w:tabs>
        <w:spacing w:after="0" w:line="336" w:lineRule="auto"/>
        <w:ind w:left="0" w:firstLine="709"/>
        <w:jc w:val="both"/>
        <w:rPr>
          <w:rStyle w:val="22"/>
          <w:rFonts w:ascii="Times New Roman" w:hAnsi="Times New Roman" w:cs="Times New Roman"/>
          <w:shd w:val="clear" w:color="auto" w:fill="auto"/>
        </w:rPr>
      </w:pPr>
      <w:r w:rsidRPr="006B527A">
        <w:rPr>
          <w:rStyle w:val="22"/>
          <w:rFonts w:ascii="Times New Roman" w:hAnsi="Times New Roman" w:cs="Times New Roman"/>
        </w:rPr>
        <w:t xml:space="preserve">Указание Банка России от 16.02.2015 N 3565-У </w:t>
      </w:r>
      <w:r>
        <w:rPr>
          <w:rStyle w:val="22"/>
          <w:rFonts w:ascii="Times New Roman" w:hAnsi="Times New Roman" w:cs="Times New Roman"/>
        </w:rPr>
        <w:t>«</w:t>
      </w:r>
      <w:r w:rsidRPr="006B527A">
        <w:rPr>
          <w:rStyle w:val="22"/>
          <w:rFonts w:ascii="Times New Roman" w:hAnsi="Times New Roman" w:cs="Times New Roman"/>
        </w:rPr>
        <w:t>О видах производных финансовых инструментов</w:t>
      </w:r>
      <w:r>
        <w:rPr>
          <w:rStyle w:val="22"/>
          <w:rFonts w:ascii="Times New Roman" w:hAnsi="Times New Roman" w:cs="Times New Roman"/>
        </w:rPr>
        <w:t>».</w:t>
      </w:r>
    </w:p>
    <w:p w:rsidR="008E5D74" w:rsidRPr="008E5D74" w:rsidRDefault="008E5D74" w:rsidP="001A3181">
      <w:pPr>
        <w:pStyle w:val="210"/>
        <w:shd w:val="clear" w:color="auto" w:fill="auto"/>
        <w:tabs>
          <w:tab w:val="left" w:pos="0"/>
          <w:tab w:val="left" w:pos="360"/>
          <w:tab w:val="left" w:pos="1134"/>
        </w:tabs>
        <w:spacing w:after="0" w:line="336" w:lineRule="auto"/>
        <w:ind w:left="1069" w:firstLine="709"/>
        <w:jc w:val="both"/>
        <w:rPr>
          <w:rStyle w:val="22"/>
          <w:rFonts w:ascii="Times New Roman" w:hAnsi="Times New Roman" w:cs="Times New Roman"/>
          <w:b/>
          <w:shd w:val="clear" w:color="auto" w:fill="auto"/>
        </w:rPr>
      </w:pPr>
      <w:r w:rsidRPr="008E5D74">
        <w:rPr>
          <w:rStyle w:val="22"/>
          <w:rFonts w:ascii="Times New Roman" w:hAnsi="Times New Roman" w:cs="Times New Roman"/>
          <w:b/>
          <w:shd w:val="clear" w:color="auto" w:fill="auto"/>
        </w:rPr>
        <w:t>Основная литература:</w:t>
      </w:r>
    </w:p>
    <w:p w:rsidR="00B22579" w:rsidRDefault="00B22579" w:rsidP="001A3181">
      <w:pPr>
        <w:pStyle w:val="210"/>
        <w:numPr>
          <w:ilvl w:val="0"/>
          <w:numId w:val="33"/>
        </w:numPr>
        <w:shd w:val="clear" w:color="auto" w:fill="auto"/>
        <w:tabs>
          <w:tab w:val="left" w:pos="0"/>
          <w:tab w:val="left" w:pos="360"/>
          <w:tab w:val="left" w:pos="1134"/>
        </w:tabs>
        <w:spacing w:after="0" w:line="336" w:lineRule="auto"/>
        <w:ind w:left="0" w:firstLine="709"/>
        <w:jc w:val="both"/>
        <w:rPr>
          <w:rFonts w:ascii="Times New Roman" w:hAnsi="Times New Roman"/>
        </w:rPr>
      </w:pPr>
      <w:bookmarkStart w:id="19" w:name="_Toc24369736"/>
      <w:r w:rsidRPr="00994515">
        <w:rPr>
          <w:rFonts w:ascii="Times New Roman" w:hAnsi="Times New Roman"/>
        </w:rPr>
        <w:t>Корпоративные финансы: учебник / под ред. М.А. Эскиндарова,  М.А. Федотовой. - Москва: Кнорус, 2016. - 480 с. - (Бакалавриат и магистратура). – Текст : непосредственный. – То же. – 2022. – ЭБС BOOK.ru. – URL:https://book.ru/book/943100 (дата обращения: 01.09.2022). — Текст : электронный</w:t>
      </w:r>
      <w:r>
        <w:rPr>
          <w:rFonts w:ascii="Times New Roman" w:hAnsi="Times New Roman"/>
        </w:rPr>
        <w:t>.</w:t>
      </w:r>
      <w:r w:rsidRPr="00994515">
        <w:rPr>
          <w:rFonts w:ascii="Times New Roman" w:hAnsi="Times New Roman"/>
        </w:rPr>
        <w:t xml:space="preserve"> </w:t>
      </w:r>
    </w:p>
    <w:p w:rsidR="00B22579" w:rsidRDefault="00B22579" w:rsidP="001A3181">
      <w:pPr>
        <w:pStyle w:val="210"/>
        <w:numPr>
          <w:ilvl w:val="0"/>
          <w:numId w:val="33"/>
        </w:numPr>
        <w:shd w:val="clear" w:color="auto" w:fill="auto"/>
        <w:tabs>
          <w:tab w:val="left" w:pos="0"/>
          <w:tab w:val="left" w:pos="360"/>
          <w:tab w:val="left" w:pos="1134"/>
        </w:tabs>
        <w:spacing w:after="0" w:line="336" w:lineRule="auto"/>
        <w:ind w:left="0" w:firstLine="709"/>
        <w:jc w:val="both"/>
        <w:rPr>
          <w:rFonts w:ascii="Times New Roman" w:hAnsi="Times New Roman"/>
        </w:rPr>
      </w:pPr>
      <w:r w:rsidRPr="00994515">
        <w:rPr>
          <w:rFonts w:ascii="Times New Roman" w:hAnsi="Times New Roman"/>
        </w:rPr>
        <w:t>Оценка бизнеса в цифровой экономике: учебник для студентов бакалавриата, обучающихся по направлению подготовки "Экономика" / М.А. Федотова, О.В. Лосева, Т.В. Тазихина [и др.]; Финуниверситет ; под ред. М.А. Федотовой, О.В. Лосевой, Т.В. Тазихиной</w:t>
      </w:r>
      <w:r>
        <w:rPr>
          <w:rFonts w:ascii="Times New Roman" w:hAnsi="Times New Roman"/>
        </w:rPr>
        <w:t>.</w:t>
      </w:r>
      <w:r w:rsidRPr="00994515">
        <w:rPr>
          <w:rFonts w:ascii="Times New Roman" w:hAnsi="Times New Roman"/>
        </w:rPr>
        <w:t xml:space="preserve"> - Москва: Кнорус, 2022. - 390 с. - Текст : непосредственный. - То же. - ЭБС BOOK.ru. - URL:https://book.ru/book/943021 (дата обращения: 27.0</w:t>
      </w:r>
      <w:r>
        <w:rPr>
          <w:rFonts w:ascii="Times New Roman" w:hAnsi="Times New Roman"/>
        </w:rPr>
        <w:t>9</w:t>
      </w:r>
      <w:r w:rsidRPr="00994515">
        <w:rPr>
          <w:rFonts w:ascii="Times New Roman" w:hAnsi="Times New Roman"/>
        </w:rPr>
        <w:t xml:space="preserve">.2022). — Текст : электронный. </w:t>
      </w:r>
    </w:p>
    <w:p w:rsidR="00B22579" w:rsidRDefault="00B15FD0" w:rsidP="001A3181">
      <w:pPr>
        <w:pStyle w:val="210"/>
        <w:numPr>
          <w:ilvl w:val="0"/>
          <w:numId w:val="33"/>
        </w:numPr>
        <w:shd w:val="clear" w:color="auto" w:fill="auto"/>
        <w:tabs>
          <w:tab w:val="left" w:pos="0"/>
          <w:tab w:val="left" w:pos="360"/>
          <w:tab w:val="left" w:pos="1134"/>
        </w:tabs>
        <w:spacing w:after="0" w:line="336" w:lineRule="auto"/>
        <w:ind w:left="0" w:firstLine="709"/>
        <w:jc w:val="both"/>
        <w:rPr>
          <w:rFonts w:ascii="Times New Roman" w:hAnsi="Times New Roman"/>
        </w:rPr>
      </w:pPr>
      <w:r>
        <w:rPr>
          <w:rFonts w:ascii="Times New Roman" w:hAnsi="Times New Roman"/>
        </w:rPr>
        <w:t>«</w:t>
      </w:r>
      <w:r w:rsidR="00B22579" w:rsidRPr="00994515">
        <w:rPr>
          <w:rFonts w:ascii="Times New Roman" w:hAnsi="Times New Roman"/>
        </w:rPr>
        <w:t>Оценка финансовых активов: учебное пособие для направлений бакалавриата</w:t>
      </w:r>
      <w:r>
        <w:rPr>
          <w:rFonts w:ascii="Times New Roman" w:hAnsi="Times New Roman"/>
        </w:rPr>
        <w:t>»</w:t>
      </w:r>
      <w:r w:rsidR="00B22579" w:rsidRPr="00994515">
        <w:rPr>
          <w:rFonts w:ascii="Times New Roman" w:hAnsi="Times New Roman"/>
        </w:rPr>
        <w:t xml:space="preserve"> "Экономика" и "Финансы и кредит" / Т.В. Тазихина, Ю.В. Андрианова; Финуниверситет. - Москва: Кнорус, 2022. - 186 с. - Текст : </w:t>
      </w:r>
      <w:r w:rsidR="00B22579" w:rsidRPr="00994515">
        <w:rPr>
          <w:rFonts w:ascii="Times New Roman" w:hAnsi="Times New Roman"/>
        </w:rPr>
        <w:lastRenderedPageBreak/>
        <w:t>непосредственный. - То же. - ЭБС BOOK.ru. - URL:https://book.ru/book/943173 (дата обращения: 27.0</w:t>
      </w:r>
      <w:r w:rsidR="00B22579">
        <w:rPr>
          <w:rFonts w:ascii="Times New Roman" w:hAnsi="Times New Roman"/>
        </w:rPr>
        <w:t>9</w:t>
      </w:r>
      <w:r w:rsidR="00B22579" w:rsidRPr="00994515">
        <w:rPr>
          <w:rFonts w:ascii="Times New Roman" w:hAnsi="Times New Roman"/>
        </w:rPr>
        <w:t xml:space="preserve">.2022). — Текст : электронный. </w:t>
      </w:r>
    </w:p>
    <w:p w:rsidR="00B22579" w:rsidRPr="00FA4FD7" w:rsidRDefault="00B22579" w:rsidP="001A3181">
      <w:pPr>
        <w:pStyle w:val="210"/>
        <w:shd w:val="clear" w:color="auto" w:fill="auto"/>
        <w:tabs>
          <w:tab w:val="left" w:pos="0"/>
          <w:tab w:val="left" w:pos="360"/>
          <w:tab w:val="left" w:pos="1134"/>
        </w:tabs>
        <w:spacing w:after="0" w:line="336" w:lineRule="auto"/>
        <w:ind w:left="1069" w:firstLine="709"/>
        <w:jc w:val="both"/>
        <w:rPr>
          <w:rFonts w:ascii="Times New Roman" w:hAnsi="Times New Roman"/>
          <w:b/>
        </w:rPr>
      </w:pPr>
      <w:r w:rsidRPr="00FA4FD7">
        <w:rPr>
          <w:rFonts w:ascii="Times New Roman" w:hAnsi="Times New Roman"/>
          <w:b/>
        </w:rPr>
        <w:t>Дополнительная литература:</w:t>
      </w:r>
    </w:p>
    <w:p w:rsidR="00B22579" w:rsidRDefault="00B22579" w:rsidP="001A3181">
      <w:pPr>
        <w:pStyle w:val="210"/>
        <w:numPr>
          <w:ilvl w:val="0"/>
          <w:numId w:val="33"/>
        </w:numPr>
        <w:shd w:val="clear" w:color="auto" w:fill="auto"/>
        <w:tabs>
          <w:tab w:val="left" w:pos="0"/>
          <w:tab w:val="left" w:pos="360"/>
          <w:tab w:val="left" w:pos="1134"/>
        </w:tabs>
        <w:spacing w:after="0" w:line="336" w:lineRule="auto"/>
        <w:ind w:left="0" w:firstLine="709"/>
        <w:jc w:val="both"/>
        <w:rPr>
          <w:rFonts w:ascii="Times New Roman" w:hAnsi="Times New Roman"/>
        </w:rPr>
      </w:pPr>
      <w:r w:rsidRPr="00994515">
        <w:rPr>
          <w:rFonts w:ascii="Times New Roman" w:hAnsi="Times New Roman"/>
        </w:rPr>
        <w:t>Дамодаран, А. Инвестиционная оценка: инструменты и методы оценки любых активов : учебно-практическое пособие / А. Дамодаран. - 11-е изд., перераб. и доп. - Москва : Альпина Паблишер, 2021. - 1316 с. - ЭБС ZNANIUM.com. - URL: https://znanium.com/catalog/product/1838938 (дата обращения: 27.0</w:t>
      </w:r>
      <w:r>
        <w:rPr>
          <w:rFonts w:ascii="Times New Roman" w:hAnsi="Times New Roman"/>
        </w:rPr>
        <w:t>9</w:t>
      </w:r>
      <w:r w:rsidRPr="00994515">
        <w:rPr>
          <w:rFonts w:ascii="Times New Roman" w:hAnsi="Times New Roman"/>
        </w:rPr>
        <w:t xml:space="preserve">.2022). – Текст : электронный. </w:t>
      </w:r>
    </w:p>
    <w:p w:rsidR="008E5D74" w:rsidRDefault="00B22579" w:rsidP="001A3181">
      <w:pPr>
        <w:pStyle w:val="210"/>
        <w:numPr>
          <w:ilvl w:val="0"/>
          <w:numId w:val="33"/>
        </w:numPr>
        <w:shd w:val="clear" w:color="auto" w:fill="auto"/>
        <w:tabs>
          <w:tab w:val="left" w:pos="0"/>
          <w:tab w:val="left" w:pos="360"/>
          <w:tab w:val="left" w:pos="1134"/>
        </w:tabs>
        <w:spacing w:after="0" w:line="336" w:lineRule="auto"/>
        <w:ind w:left="0" w:firstLine="709"/>
        <w:jc w:val="both"/>
        <w:rPr>
          <w:rFonts w:ascii="Times New Roman" w:hAnsi="Times New Roman"/>
        </w:rPr>
      </w:pPr>
      <w:r w:rsidRPr="00994515">
        <w:rPr>
          <w:rFonts w:ascii="Times New Roman" w:hAnsi="Times New Roman"/>
        </w:rPr>
        <w:t>Стоимость собственности в цифровой экономике: оценка и управление : монография / коллектив авторов; под ред. М. А. Федотовой, Т. В. Тазихиной И. В. Косоруковой. — Москва : КноРус, 2021. — 440 с. – ЭБС BOOK.ru. — URL: https://book.ru/book/939771 (дата обращения: 31.0</w:t>
      </w:r>
      <w:r w:rsidR="008E5D74">
        <w:rPr>
          <w:rFonts w:ascii="Times New Roman" w:hAnsi="Times New Roman"/>
        </w:rPr>
        <w:t>8.2022). — Текст : электронный.</w:t>
      </w:r>
    </w:p>
    <w:p w:rsidR="00B22579" w:rsidRPr="00AC69EC" w:rsidRDefault="00B22579" w:rsidP="001A3181">
      <w:pPr>
        <w:pStyle w:val="210"/>
        <w:numPr>
          <w:ilvl w:val="0"/>
          <w:numId w:val="33"/>
        </w:numPr>
        <w:shd w:val="clear" w:color="auto" w:fill="auto"/>
        <w:tabs>
          <w:tab w:val="left" w:pos="0"/>
          <w:tab w:val="left" w:pos="360"/>
          <w:tab w:val="left" w:pos="1134"/>
        </w:tabs>
        <w:spacing w:after="0" w:line="336" w:lineRule="auto"/>
        <w:ind w:left="0" w:firstLine="709"/>
        <w:jc w:val="both"/>
        <w:rPr>
          <w:rFonts w:ascii="Times New Roman" w:hAnsi="Times New Roman"/>
          <w:b/>
          <w:bCs/>
        </w:rPr>
      </w:pPr>
      <w:r w:rsidRPr="008E5D74">
        <w:rPr>
          <w:rFonts w:ascii="Times New Roman" w:hAnsi="Times New Roman"/>
        </w:rPr>
        <w:t>Оценка стоимости активов: актуальные вопросы теории и</w:t>
      </w:r>
      <w:r w:rsidRPr="00AC69EC">
        <w:rPr>
          <w:rFonts w:ascii="Times New Roman" w:hAnsi="Times New Roman"/>
        </w:rPr>
        <w:t xml:space="preserve"> практики : монография / М.А. Федотова, Т.В. Тазихина, Д.Н. Якубова [и др.] ; под ред. М.А. Федотовой, Т.В. Тазихиной; ФГОБУ ВПО "Финансовый ун-т при Правительстве РФ", Каф. оценки и управления собственностью.— Москва: Финуниве</w:t>
      </w:r>
      <w:r>
        <w:rPr>
          <w:rFonts w:ascii="Times New Roman" w:hAnsi="Times New Roman"/>
        </w:rPr>
        <w:t>рситет, 2011. –  240 с. — Текст</w:t>
      </w:r>
      <w:r w:rsidRPr="00AC69EC">
        <w:rPr>
          <w:rFonts w:ascii="Times New Roman" w:hAnsi="Times New Roman"/>
        </w:rPr>
        <w:t>: непосредственный.</w:t>
      </w:r>
    </w:p>
    <w:p w:rsidR="00B22579" w:rsidRDefault="00B22579" w:rsidP="001A3181">
      <w:pPr>
        <w:pStyle w:val="1"/>
        <w:numPr>
          <w:ilvl w:val="0"/>
          <w:numId w:val="33"/>
        </w:numPr>
        <w:spacing w:before="0" w:after="0" w:line="336" w:lineRule="auto"/>
        <w:ind w:left="0" w:firstLine="709"/>
        <w:jc w:val="both"/>
        <w:rPr>
          <w:rFonts w:ascii="Times New Roman" w:hAnsi="Times New Roman"/>
          <w:b w:val="0"/>
          <w:bCs w:val="0"/>
          <w:kern w:val="0"/>
          <w:sz w:val="28"/>
          <w:szCs w:val="28"/>
          <w:lang w:val="ru-RU"/>
        </w:rPr>
      </w:pPr>
      <w:r w:rsidRPr="00994515">
        <w:rPr>
          <w:rFonts w:ascii="Times New Roman" w:hAnsi="Times New Roman"/>
          <w:b w:val="0"/>
          <w:bCs w:val="0"/>
          <w:kern w:val="0"/>
          <w:sz w:val="28"/>
          <w:szCs w:val="28"/>
          <w:lang w:val="ru-RU"/>
        </w:rPr>
        <w:t xml:space="preserve">Натенберг, Ш. Опционы: Волатильность и оценка стоимости. Стратегии и методы опционной торговли: пер. с англ. / Ш. Натенберг. - Москва : Альпина Бизнес Букс, 2007. - 544 с. – Текст : непосредственный. – То же. – 2018. – ЭБС Alpina Digital. –  URL: https://finunivers.alpinadigital.ru/book/329 (дата обращения: 28.09.2022). – Текст : электронный.  </w:t>
      </w:r>
    </w:p>
    <w:p w:rsidR="00B22579" w:rsidRPr="001A3181" w:rsidRDefault="00B22579" w:rsidP="001A3181">
      <w:pPr>
        <w:pStyle w:val="1"/>
        <w:tabs>
          <w:tab w:val="left" w:pos="1134"/>
        </w:tabs>
        <w:spacing w:before="0" w:after="0" w:line="336" w:lineRule="auto"/>
        <w:ind w:firstLine="709"/>
        <w:jc w:val="both"/>
        <w:rPr>
          <w:rFonts w:ascii="Times New Roman" w:eastAsiaTheme="majorEastAsia" w:hAnsi="Times New Roman"/>
          <w:kern w:val="0"/>
          <w:sz w:val="28"/>
          <w:szCs w:val="28"/>
          <w:lang w:val="ru-RU"/>
        </w:rPr>
      </w:pPr>
      <w:r w:rsidRPr="008322C4">
        <w:rPr>
          <w:rFonts w:ascii="Times New Roman" w:eastAsiaTheme="majorEastAsia" w:hAnsi="Times New Roman"/>
          <w:kern w:val="0"/>
          <w:sz w:val="28"/>
          <w:szCs w:val="28"/>
          <w:lang w:val="ru-RU"/>
        </w:rPr>
        <w:t>9. Перечень ресурсов информационно-телекоммуникационной сети</w:t>
      </w:r>
      <w:r w:rsidRPr="008322C4">
        <w:rPr>
          <w:b w:val="0"/>
          <w:bCs w:val="0"/>
          <w:sz w:val="28"/>
          <w:szCs w:val="28"/>
        </w:rPr>
        <w:t xml:space="preserve"> </w:t>
      </w:r>
      <w:r w:rsidRPr="008322C4">
        <w:rPr>
          <w:rFonts w:ascii="Times New Roman" w:eastAsiaTheme="majorEastAsia" w:hAnsi="Times New Roman"/>
          <w:kern w:val="0"/>
          <w:sz w:val="28"/>
          <w:szCs w:val="28"/>
          <w:lang w:val="ru-RU"/>
        </w:rPr>
        <w:t>«</w:t>
      </w:r>
      <w:r w:rsidRPr="001A3181">
        <w:rPr>
          <w:rFonts w:ascii="Times New Roman" w:eastAsiaTheme="majorEastAsia" w:hAnsi="Times New Roman"/>
          <w:kern w:val="0"/>
          <w:sz w:val="28"/>
          <w:szCs w:val="28"/>
          <w:lang w:val="ru-RU"/>
        </w:rPr>
        <w:t>Интернет», необходимых для освоения дисциплины</w:t>
      </w:r>
      <w:bookmarkEnd w:id="19"/>
    </w:p>
    <w:p w:rsidR="00B22579" w:rsidRPr="001A3181" w:rsidRDefault="00B22579" w:rsidP="001A3181">
      <w:pPr>
        <w:pStyle w:val="11"/>
        <w:tabs>
          <w:tab w:val="left" w:pos="1134"/>
        </w:tabs>
        <w:spacing w:before="0" w:after="0" w:line="336" w:lineRule="auto"/>
        <w:ind w:firstLine="709"/>
        <w:jc w:val="both"/>
        <w:rPr>
          <w:b/>
          <w:color w:val="auto"/>
          <w:sz w:val="26"/>
          <w:szCs w:val="26"/>
          <w:lang w:eastAsia="ru-RU"/>
        </w:rPr>
      </w:pPr>
      <w:r w:rsidRPr="001A3181">
        <w:rPr>
          <w:b/>
          <w:color w:val="auto"/>
          <w:sz w:val="26"/>
          <w:szCs w:val="26"/>
          <w:lang w:eastAsia="ru-RU"/>
        </w:rPr>
        <w:t>Программное обеспечение и Интернет-ресурсы</w:t>
      </w:r>
    </w:p>
    <w:p w:rsidR="00B22579" w:rsidRPr="001A3181" w:rsidRDefault="003E2676" w:rsidP="001A3181">
      <w:pPr>
        <w:pStyle w:val="210"/>
        <w:numPr>
          <w:ilvl w:val="0"/>
          <w:numId w:val="7"/>
        </w:numPr>
        <w:shd w:val="clear" w:color="auto" w:fill="auto"/>
        <w:tabs>
          <w:tab w:val="left" w:pos="360"/>
          <w:tab w:val="left" w:pos="1134"/>
        </w:tabs>
        <w:spacing w:after="0" w:line="336" w:lineRule="auto"/>
        <w:ind w:firstLine="709"/>
        <w:jc w:val="both"/>
        <w:rPr>
          <w:rFonts w:ascii="Times New Roman" w:hAnsi="Times New Roman" w:cs="Times New Roman"/>
        </w:rPr>
      </w:pPr>
      <w:hyperlink r:id="rId10" w:history="1">
        <w:r w:rsidR="00B22579" w:rsidRPr="001A3181">
          <w:rPr>
            <w:rStyle w:val="af4"/>
            <w:rFonts w:ascii="Times New Roman" w:hAnsi="Times New Roman" w:cs="Times New Roman"/>
            <w:color w:val="auto"/>
            <w:u w:val="none"/>
            <w:lang w:val="en-US"/>
          </w:rPr>
          <w:t>www.bills.ru</w:t>
        </w:r>
      </w:hyperlink>
    </w:p>
    <w:p w:rsidR="00B22579" w:rsidRPr="001A3181" w:rsidRDefault="003E2676" w:rsidP="001A3181">
      <w:pPr>
        <w:pStyle w:val="210"/>
        <w:numPr>
          <w:ilvl w:val="0"/>
          <w:numId w:val="7"/>
        </w:numPr>
        <w:shd w:val="clear" w:color="auto" w:fill="auto"/>
        <w:tabs>
          <w:tab w:val="left" w:pos="360"/>
          <w:tab w:val="left" w:pos="1134"/>
          <w:tab w:val="left" w:pos="1458"/>
        </w:tabs>
        <w:spacing w:after="0" w:line="336" w:lineRule="auto"/>
        <w:ind w:firstLine="709"/>
        <w:jc w:val="both"/>
        <w:rPr>
          <w:rFonts w:ascii="Times New Roman" w:hAnsi="Times New Roman" w:cs="Times New Roman"/>
        </w:rPr>
      </w:pPr>
      <w:hyperlink r:id="rId11" w:history="1">
        <w:r w:rsidR="00B22579" w:rsidRPr="001A3181">
          <w:rPr>
            <w:rStyle w:val="af4"/>
            <w:rFonts w:ascii="Times New Roman" w:hAnsi="Times New Roman" w:cs="Times New Roman"/>
            <w:color w:val="auto"/>
            <w:u w:val="none"/>
            <w:lang w:val="en-US"/>
          </w:rPr>
          <w:t>www.nqs.ru</w:t>
        </w:r>
      </w:hyperlink>
    </w:p>
    <w:p w:rsidR="00B22579" w:rsidRPr="001A3181" w:rsidRDefault="003E2676" w:rsidP="001A3181">
      <w:pPr>
        <w:pStyle w:val="210"/>
        <w:numPr>
          <w:ilvl w:val="0"/>
          <w:numId w:val="7"/>
        </w:numPr>
        <w:shd w:val="clear" w:color="auto" w:fill="auto"/>
        <w:tabs>
          <w:tab w:val="left" w:pos="360"/>
          <w:tab w:val="left" w:pos="1134"/>
          <w:tab w:val="left" w:pos="1458"/>
        </w:tabs>
        <w:spacing w:after="0" w:line="336" w:lineRule="auto"/>
        <w:ind w:firstLine="709"/>
        <w:jc w:val="both"/>
        <w:rPr>
          <w:rFonts w:ascii="Times New Roman" w:hAnsi="Times New Roman" w:cs="Times New Roman"/>
        </w:rPr>
      </w:pPr>
      <w:hyperlink r:id="rId12" w:history="1">
        <w:r w:rsidR="00B22579" w:rsidRPr="001A3181">
          <w:rPr>
            <w:rStyle w:val="af4"/>
            <w:rFonts w:ascii="Times New Roman" w:hAnsi="Times New Roman" w:cs="Times New Roman"/>
            <w:color w:val="auto"/>
            <w:u w:val="none"/>
            <w:lang w:val="en-US"/>
          </w:rPr>
          <w:t>www.ibca.ru</w:t>
        </w:r>
      </w:hyperlink>
    </w:p>
    <w:p w:rsidR="00B22579" w:rsidRPr="001A3181" w:rsidRDefault="003E2676" w:rsidP="001A3181">
      <w:pPr>
        <w:pStyle w:val="210"/>
        <w:numPr>
          <w:ilvl w:val="0"/>
          <w:numId w:val="7"/>
        </w:numPr>
        <w:shd w:val="clear" w:color="auto" w:fill="auto"/>
        <w:tabs>
          <w:tab w:val="left" w:pos="360"/>
          <w:tab w:val="left" w:pos="1134"/>
          <w:tab w:val="left" w:pos="1458"/>
        </w:tabs>
        <w:spacing w:after="0" w:line="336" w:lineRule="auto"/>
        <w:ind w:firstLine="709"/>
        <w:jc w:val="both"/>
        <w:rPr>
          <w:rFonts w:ascii="Times New Roman" w:hAnsi="Times New Roman" w:cs="Times New Roman"/>
        </w:rPr>
      </w:pPr>
      <w:hyperlink r:id="rId13" w:history="1">
        <w:r w:rsidR="00B22579" w:rsidRPr="001A3181">
          <w:rPr>
            <w:rStyle w:val="af4"/>
            <w:rFonts w:ascii="Times New Roman" w:hAnsi="Times New Roman" w:cs="Times New Roman"/>
            <w:color w:val="auto"/>
            <w:u w:val="none"/>
            <w:lang w:val="en-US"/>
          </w:rPr>
          <w:t>www.appraiser.ru</w:t>
        </w:r>
      </w:hyperlink>
    </w:p>
    <w:p w:rsidR="00B22579" w:rsidRPr="001A3181" w:rsidRDefault="003E2676" w:rsidP="001A3181">
      <w:pPr>
        <w:pStyle w:val="210"/>
        <w:numPr>
          <w:ilvl w:val="0"/>
          <w:numId w:val="7"/>
        </w:numPr>
        <w:shd w:val="clear" w:color="auto" w:fill="auto"/>
        <w:tabs>
          <w:tab w:val="left" w:pos="360"/>
          <w:tab w:val="left" w:pos="1134"/>
          <w:tab w:val="left" w:pos="1458"/>
        </w:tabs>
        <w:spacing w:after="0" w:line="336" w:lineRule="auto"/>
        <w:ind w:firstLine="709"/>
        <w:jc w:val="both"/>
        <w:rPr>
          <w:rFonts w:ascii="Times New Roman" w:hAnsi="Times New Roman" w:cs="Times New Roman"/>
        </w:rPr>
      </w:pPr>
      <w:hyperlink r:id="rId14" w:history="1">
        <w:r w:rsidR="00B22579" w:rsidRPr="001A3181">
          <w:rPr>
            <w:rStyle w:val="af4"/>
            <w:rFonts w:ascii="Times New Roman" w:hAnsi="Times New Roman" w:cs="Times New Roman"/>
            <w:color w:val="auto"/>
            <w:u w:val="none"/>
            <w:lang w:val="en-US"/>
          </w:rPr>
          <w:t>www.finam.ru</w:t>
        </w:r>
      </w:hyperlink>
    </w:p>
    <w:p w:rsidR="00B22579" w:rsidRPr="001A3181" w:rsidRDefault="003E2676" w:rsidP="001A3181">
      <w:pPr>
        <w:pStyle w:val="210"/>
        <w:numPr>
          <w:ilvl w:val="0"/>
          <w:numId w:val="7"/>
        </w:numPr>
        <w:shd w:val="clear" w:color="auto" w:fill="auto"/>
        <w:tabs>
          <w:tab w:val="left" w:pos="360"/>
          <w:tab w:val="left" w:pos="1134"/>
          <w:tab w:val="left" w:pos="1458"/>
        </w:tabs>
        <w:spacing w:after="0" w:line="336" w:lineRule="auto"/>
        <w:ind w:firstLine="709"/>
        <w:jc w:val="both"/>
        <w:rPr>
          <w:rFonts w:ascii="Times New Roman" w:hAnsi="Times New Roman" w:cs="Times New Roman"/>
        </w:rPr>
      </w:pPr>
      <w:hyperlink r:id="rId15" w:history="1">
        <w:r w:rsidR="00B22579" w:rsidRPr="001A3181">
          <w:rPr>
            <w:rStyle w:val="af4"/>
            <w:rFonts w:ascii="Times New Roman" w:hAnsi="Times New Roman" w:cs="Times New Roman"/>
            <w:color w:val="auto"/>
            <w:u w:val="none"/>
            <w:lang w:val="en-US"/>
          </w:rPr>
          <w:t>www.mirkin.ru</w:t>
        </w:r>
      </w:hyperlink>
    </w:p>
    <w:p w:rsidR="00B22579" w:rsidRPr="001A3181" w:rsidRDefault="003E2676" w:rsidP="001A3181">
      <w:pPr>
        <w:pStyle w:val="210"/>
        <w:numPr>
          <w:ilvl w:val="0"/>
          <w:numId w:val="7"/>
        </w:numPr>
        <w:shd w:val="clear" w:color="auto" w:fill="auto"/>
        <w:tabs>
          <w:tab w:val="left" w:pos="360"/>
          <w:tab w:val="left" w:pos="1134"/>
          <w:tab w:val="left" w:pos="1458"/>
        </w:tabs>
        <w:spacing w:after="0" w:line="336" w:lineRule="auto"/>
        <w:ind w:firstLine="709"/>
        <w:jc w:val="both"/>
        <w:rPr>
          <w:rFonts w:ascii="Times New Roman" w:hAnsi="Times New Roman" w:cs="Times New Roman"/>
        </w:rPr>
      </w:pPr>
      <w:hyperlink r:id="rId16" w:history="1">
        <w:r w:rsidR="00B22579" w:rsidRPr="001A3181">
          <w:rPr>
            <w:rStyle w:val="af4"/>
            <w:rFonts w:ascii="Times New Roman" w:hAnsi="Times New Roman" w:cs="Times New Roman"/>
            <w:color w:val="auto"/>
            <w:u w:val="none"/>
            <w:lang w:val="en-US"/>
          </w:rPr>
          <w:t>www.raexpert.ru</w:t>
        </w:r>
      </w:hyperlink>
    </w:p>
    <w:p w:rsidR="00B22579" w:rsidRPr="001A3181" w:rsidRDefault="003E2676" w:rsidP="001A3181">
      <w:pPr>
        <w:pStyle w:val="210"/>
        <w:numPr>
          <w:ilvl w:val="0"/>
          <w:numId w:val="7"/>
        </w:numPr>
        <w:shd w:val="clear" w:color="auto" w:fill="auto"/>
        <w:tabs>
          <w:tab w:val="left" w:pos="360"/>
          <w:tab w:val="left" w:pos="1134"/>
          <w:tab w:val="left" w:pos="1458"/>
        </w:tabs>
        <w:spacing w:after="0" w:line="336" w:lineRule="auto"/>
        <w:ind w:firstLine="709"/>
        <w:jc w:val="both"/>
        <w:rPr>
          <w:rFonts w:ascii="Times New Roman" w:hAnsi="Times New Roman" w:cs="Times New Roman"/>
        </w:rPr>
      </w:pPr>
      <w:hyperlink r:id="rId17" w:history="1">
        <w:r w:rsidR="00B22579" w:rsidRPr="001A3181">
          <w:rPr>
            <w:rStyle w:val="af4"/>
            <w:rFonts w:ascii="Times New Roman" w:hAnsi="Times New Roman" w:cs="Times New Roman"/>
            <w:color w:val="auto"/>
            <w:u w:val="none"/>
            <w:lang w:val="en-US"/>
          </w:rPr>
          <w:t>www.rts.ru</w:t>
        </w:r>
      </w:hyperlink>
    </w:p>
    <w:p w:rsidR="00B22579" w:rsidRPr="001A3181" w:rsidRDefault="003E2676" w:rsidP="001A3181">
      <w:pPr>
        <w:pStyle w:val="210"/>
        <w:numPr>
          <w:ilvl w:val="0"/>
          <w:numId w:val="7"/>
        </w:numPr>
        <w:shd w:val="clear" w:color="auto" w:fill="auto"/>
        <w:tabs>
          <w:tab w:val="left" w:pos="360"/>
          <w:tab w:val="left" w:pos="1134"/>
          <w:tab w:val="left" w:pos="1573"/>
        </w:tabs>
        <w:spacing w:after="0" w:line="336" w:lineRule="auto"/>
        <w:ind w:firstLine="709"/>
        <w:jc w:val="both"/>
        <w:rPr>
          <w:rFonts w:ascii="Times New Roman" w:hAnsi="Times New Roman" w:cs="Times New Roman"/>
        </w:rPr>
      </w:pPr>
      <w:hyperlink r:id="rId18" w:history="1">
        <w:r w:rsidR="00B22579" w:rsidRPr="001A3181">
          <w:rPr>
            <w:rStyle w:val="af4"/>
            <w:rFonts w:ascii="Times New Roman" w:hAnsi="Times New Roman" w:cs="Times New Roman"/>
            <w:color w:val="auto"/>
            <w:u w:val="none"/>
            <w:lang w:val="en-US"/>
          </w:rPr>
          <w:t>www.aton.ru</w:t>
        </w:r>
      </w:hyperlink>
    </w:p>
    <w:p w:rsidR="00B22579" w:rsidRPr="001A3181" w:rsidRDefault="003E2676" w:rsidP="001A3181">
      <w:pPr>
        <w:pStyle w:val="210"/>
        <w:numPr>
          <w:ilvl w:val="0"/>
          <w:numId w:val="7"/>
        </w:numPr>
        <w:shd w:val="clear" w:color="auto" w:fill="auto"/>
        <w:tabs>
          <w:tab w:val="left" w:pos="360"/>
          <w:tab w:val="left" w:pos="1134"/>
          <w:tab w:val="left" w:pos="1573"/>
        </w:tabs>
        <w:spacing w:after="0" w:line="336" w:lineRule="auto"/>
        <w:ind w:firstLine="709"/>
        <w:jc w:val="both"/>
        <w:rPr>
          <w:rStyle w:val="220"/>
          <w:u w:val="none"/>
          <w:lang w:val="ru-RU" w:eastAsia="zh-CN"/>
        </w:rPr>
      </w:pPr>
      <w:hyperlink r:id="rId19" w:history="1">
        <w:r w:rsidR="00B22579" w:rsidRPr="001A3181">
          <w:rPr>
            <w:rStyle w:val="af4"/>
            <w:rFonts w:ascii="Times New Roman" w:hAnsi="Times New Roman" w:cs="Times New Roman"/>
            <w:color w:val="auto"/>
            <w:u w:val="none"/>
            <w:lang w:val="en-US"/>
          </w:rPr>
          <w:t>www.cbr.ru</w:t>
        </w:r>
      </w:hyperlink>
    </w:p>
    <w:p w:rsidR="00B22579" w:rsidRPr="001A3181" w:rsidRDefault="003E2676" w:rsidP="001A3181">
      <w:pPr>
        <w:pStyle w:val="210"/>
        <w:numPr>
          <w:ilvl w:val="0"/>
          <w:numId w:val="7"/>
        </w:numPr>
        <w:shd w:val="clear" w:color="auto" w:fill="auto"/>
        <w:tabs>
          <w:tab w:val="left" w:pos="360"/>
          <w:tab w:val="left" w:pos="1134"/>
          <w:tab w:val="left" w:pos="1573"/>
        </w:tabs>
        <w:spacing w:after="0" w:line="336" w:lineRule="auto"/>
        <w:ind w:firstLine="709"/>
        <w:jc w:val="both"/>
        <w:rPr>
          <w:rStyle w:val="220"/>
          <w:u w:val="none"/>
          <w:lang w:eastAsia="ru-RU"/>
        </w:rPr>
      </w:pPr>
      <w:hyperlink r:id="rId20" w:history="1">
        <w:r w:rsidR="00B22579" w:rsidRPr="001A3181">
          <w:rPr>
            <w:rStyle w:val="af4"/>
            <w:rFonts w:ascii="Times New Roman" w:hAnsi="Times New Roman" w:cs="Times New Roman"/>
            <w:color w:val="auto"/>
            <w:u w:val="none"/>
            <w:lang w:val="en-US" w:eastAsia="ru-RU"/>
          </w:rPr>
          <w:t>www.consultant.ru</w:t>
        </w:r>
      </w:hyperlink>
      <w:r w:rsidR="00B22579" w:rsidRPr="001A3181">
        <w:rPr>
          <w:rStyle w:val="220"/>
          <w:u w:val="none"/>
          <w:lang w:val="ru-RU" w:eastAsia="ru-RU"/>
        </w:rPr>
        <w:t xml:space="preserve"> </w:t>
      </w:r>
    </w:p>
    <w:p w:rsidR="00B22579" w:rsidRPr="001A3181" w:rsidRDefault="00587DA9" w:rsidP="001A3181">
      <w:pPr>
        <w:tabs>
          <w:tab w:val="left" w:pos="1134"/>
        </w:tabs>
        <w:spacing w:line="336" w:lineRule="auto"/>
        <w:ind w:firstLine="709"/>
        <w:jc w:val="both"/>
        <w:rPr>
          <w:sz w:val="28"/>
          <w:szCs w:val="28"/>
        </w:rPr>
      </w:pPr>
      <w:r w:rsidRPr="001A3181">
        <w:rPr>
          <w:sz w:val="28"/>
          <w:szCs w:val="28"/>
        </w:rPr>
        <w:t>13</w:t>
      </w:r>
      <w:r w:rsidR="00B22579" w:rsidRPr="001A3181">
        <w:rPr>
          <w:sz w:val="28"/>
          <w:szCs w:val="28"/>
        </w:rPr>
        <w:t>.Электронные ресурсы БИК:</w:t>
      </w:r>
    </w:p>
    <w:p w:rsidR="00B22579" w:rsidRPr="001A3181" w:rsidRDefault="00B22579" w:rsidP="001A3181">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1A3181">
        <w:rPr>
          <w:sz w:val="28"/>
          <w:szCs w:val="28"/>
        </w:rPr>
        <w:t xml:space="preserve">Электронная библиотека Финансового университета (ЭБ) </w:t>
      </w:r>
      <w:hyperlink r:id="rId21" w:history="1">
        <w:r w:rsidRPr="001A3181">
          <w:rPr>
            <w:rStyle w:val="af4"/>
            <w:color w:val="auto"/>
            <w:sz w:val="28"/>
            <w:szCs w:val="28"/>
          </w:rPr>
          <w:t>http://elib.fa.ru/</w:t>
        </w:r>
      </w:hyperlink>
    </w:p>
    <w:p w:rsidR="00B22579" w:rsidRPr="001A3181" w:rsidRDefault="00B22579" w:rsidP="001A3181">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1A3181">
        <w:rPr>
          <w:sz w:val="28"/>
          <w:szCs w:val="28"/>
        </w:rPr>
        <w:t>Электронно-библиотечная система BOOK.RU http://www.book.ru</w:t>
      </w:r>
    </w:p>
    <w:p w:rsidR="00B22579" w:rsidRPr="001A3181" w:rsidRDefault="00B22579" w:rsidP="001A3181">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1A3181">
        <w:rPr>
          <w:sz w:val="28"/>
          <w:szCs w:val="28"/>
        </w:rPr>
        <w:t>Электронно-библиотечная система «Университетская библиотека ОНЛАЙН» http://biblioclub.ru/</w:t>
      </w:r>
    </w:p>
    <w:p w:rsidR="00B22579" w:rsidRPr="001A3181" w:rsidRDefault="00B22579" w:rsidP="001A3181">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1A3181">
        <w:rPr>
          <w:sz w:val="28"/>
          <w:szCs w:val="28"/>
        </w:rPr>
        <w:t>Электронно-библиотечная система Znanium http://www.znanium.com</w:t>
      </w:r>
    </w:p>
    <w:p w:rsidR="00B22579" w:rsidRPr="001A3181" w:rsidRDefault="00B22579" w:rsidP="001A3181">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1A3181">
        <w:rPr>
          <w:sz w:val="28"/>
          <w:szCs w:val="28"/>
        </w:rPr>
        <w:t>Электронно-библиотечная система издательства «ЮРАЙТ» https://urait.ru/</w:t>
      </w:r>
    </w:p>
    <w:p w:rsidR="00B22579" w:rsidRPr="001A3181" w:rsidRDefault="00B22579" w:rsidP="001A3181">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1A3181">
        <w:rPr>
          <w:sz w:val="28"/>
          <w:szCs w:val="28"/>
        </w:rPr>
        <w:t>Электронно-библиотечная система издательства Проспект http://ebs.prospekt.org/books</w:t>
      </w:r>
    </w:p>
    <w:p w:rsidR="00B22579" w:rsidRPr="001A3181" w:rsidRDefault="00B22579" w:rsidP="001A3181">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1A3181">
        <w:rPr>
          <w:sz w:val="28"/>
          <w:szCs w:val="28"/>
        </w:rPr>
        <w:t>Деловая онлайн-библиотека Alpina Digital http://lib.alpinadigital.ru/</w:t>
      </w:r>
    </w:p>
    <w:p w:rsidR="00B22579" w:rsidRPr="001A3181" w:rsidRDefault="00B22579" w:rsidP="001A3181">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1A3181">
        <w:rPr>
          <w:sz w:val="28"/>
          <w:szCs w:val="28"/>
        </w:rPr>
        <w:t>Электронная библиотека Издательского дома «Гребенников» https://grebennikon.ru/</w:t>
      </w:r>
    </w:p>
    <w:p w:rsidR="00B22579" w:rsidRPr="001A3181" w:rsidRDefault="00B22579" w:rsidP="001A3181">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1A3181">
        <w:rPr>
          <w:sz w:val="28"/>
          <w:szCs w:val="28"/>
        </w:rPr>
        <w:t xml:space="preserve">Научная электронная библиотека eLibrary.ru http://elibrary.ru  </w:t>
      </w:r>
    </w:p>
    <w:p w:rsidR="00B22579" w:rsidRPr="001A3181" w:rsidRDefault="00B22579" w:rsidP="001A3181">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1A3181">
        <w:rPr>
          <w:sz w:val="28"/>
          <w:szCs w:val="28"/>
        </w:rPr>
        <w:t>Национальная электронная библиотека http://нэб.рф/</w:t>
      </w:r>
    </w:p>
    <w:p w:rsidR="00B22579" w:rsidRPr="001A3181" w:rsidRDefault="00B22579" w:rsidP="001A3181">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1A3181">
        <w:rPr>
          <w:sz w:val="28"/>
          <w:szCs w:val="28"/>
        </w:rPr>
        <w:t>Финансовая справочная система «Финансовый директор» http://www.1fd.ru/</w:t>
      </w:r>
    </w:p>
    <w:p w:rsidR="00B22579" w:rsidRPr="001A3181" w:rsidRDefault="00B22579" w:rsidP="001A3181">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1A3181">
        <w:rPr>
          <w:sz w:val="28"/>
          <w:szCs w:val="28"/>
        </w:rPr>
        <w:t>Ресурсы информационно-аналитического агентства по финансовым рынкам Cbonds.ru https://cbonds.ru/</w:t>
      </w:r>
    </w:p>
    <w:p w:rsidR="00B22579" w:rsidRPr="001A3181" w:rsidRDefault="00B22579" w:rsidP="001A3181">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1A3181">
        <w:rPr>
          <w:sz w:val="28"/>
          <w:szCs w:val="28"/>
        </w:rPr>
        <w:t>СПАРК https://spark-interfax.ru/</w:t>
      </w:r>
    </w:p>
    <w:p w:rsidR="00B22579" w:rsidRPr="001A3181" w:rsidRDefault="00B22579" w:rsidP="001A3181">
      <w:pPr>
        <w:pStyle w:val="a6"/>
        <w:widowControl/>
        <w:numPr>
          <w:ilvl w:val="0"/>
          <w:numId w:val="32"/>
        </w:numPr>
        <w:tabs>
          <w:tab w:val="left" w:pos="851"/>
        </w:tabs>
        <w:autoSpaceDE/>
        <w:autoSpaceDN/>
        <w:adjustRightInd/>
        <w:spacing w:line="336" w:lineRule="auto"/>
        <w:ind w:left="0" w:firstLine="709"/>
        <w:contextualSpacing/>
        <w:jc w:val="both"/>
        <w:rPr>
          <w:sz w:val="28"/>
          <w:szCs w:val="28"/>
          <w:lang w:val="en-US"/>
        </w:rPr>
      </w:pPr>
      <w:r w:rsidRPr="001A3181">
        <w:rPr>
          <w:sz w:val="28"/>
          <w:szCs w:val="28"/>
          <w:lang w:val="en-US"/>
        </w:rPr>
        <w:t>Academic Reference http://ar.cnki.net/ACADREF</w:t>
      </w:r>
    </w:p>
    <w:p w:rsidR="00B22579" w:rsidRPr="001A3181" w:rsidRDefault="00B22579" w:rsidP="001A3181">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1A3181">
        <w:rPr>
          <w:sz w:val="28"/>
          <w:szCs w:val="28"/>
        </w:rPr>
        <w:t>Пакет баз данных компании EBSCO Publishing, крупнейшего агрегатора научных ресурсов ведущих издательств мира http://search.ebscohost.com</w:t>
      </w:r>
    </w:p>
    <w:p w:rsidR="00B22579" w:rsidRPr="001A3181" w:rsidRDefault="00B22579" w:rsidP="001A3181">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1A3181">
        <w:rPr>
          <w:sz w:val="28"/>
          <w:szCs w:val="28"/>
        </w:rPr>
        <w:t>Электронные продукты издательства Elsevier http://www.sciencedirect.com</w:t>
      </w:r>
    </w:p>
    <w:p w:rsidR="00B22579" w:rsidRPr="001A3181" w:rsidRDefault="00B22579" w:rsidP="001A3181">
      <w:pPr>
        <w:pStyle w:val="a6"/>
        <w:widowControl/>
        <w:numPr>
          <w:ilvl w:val="0"/>
          <w:numId w:val="32"/>
        </w:numPr>
        <w:tabs>
          <w:tab w:val="left" w:pos="851"/>
        </w:tabs>
        <w:autoSpaceDE/>
        <w:autoSpaceDN/>
        <w:adjustRightInd/>
        <w:spacing w:line="336" w:lineRule="auto"/>
        <w:ind w:left="0" w:firstLine="709"/>
        <w:contextualSpacing/>
        <w:jc w:val="both"/>
        <w:rPr>
          <w:sz w:val="28"/>
          <w:szCs w:val="28"/>
          <w:lang w:val="en-US"/>
        </w:rPr>
      </w:pPr>
      <w:r w:rsidRPr="001A3181">
        <w:rPr>
          <w:sz w:val="28"/>
          <w:szCs w:val="28"/>
          <w:lang w:val="en-US"/>
        </w:rPr>
        <w:t>Emerald: Management eJournal Portfolio https://www.emerald.com/insight/</w:t>
      </w:r>
    </w:p>
    <w:p w:rsidR="00B22579" w:rsidRPr="001A3181" w:rsidRDefault="00B22579" w:rsidP="001A3181">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1A3181">
        <w:rPr>
          <w:sz w:val="28"/>
          <w:szCs w:val="28"/>
        </w:rPr>
        <w:t>Информационно-аналитическая база данных EMIS Global https://www.emis.com/php/companies/overview/index</w:t>
      </w:r>
    </w:p>
    <w:p w:rsidR="00B22579" w:rsidRPr="001A3181" w:rsidRDefault="00B22579" w:rsidP="001A3181">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1A3181">
        <w:rPr>
          <w:sz w:val="28"/>
          <w:szCs w:val="28"/>
        </w:rPr>
        <w:lastRenderedPageBreak/>
        <w:t>Henry Stewart Talks: Библиотека Онлайн Лекций по Бизнесу и Маркетингу https://hstalks.com/business/</w:t>
      </w:r>
    </w:p>
    <w:p w:rsidR="00B22579" w:rsidRPr="001A3181" w:rsidRDefault="00B22579" w:rsidP="001A3181">
      <w:pPr>
        <w:pStyle w:val="a6"/>
        <w:widowControl/>
        <w:numPr>
          <w:ilvl w:val="0"/>
          <w:numId w:val="32"/>
        </w:numPr>
        <w:tabs>
          <w:tab w:val="left" w:pos="851"/>
        </w:tabs>
        <w:autoSpaceDE/>
        <w:autoSpaceDN/>
        <w:adjustRightInd/>
        <w:spacing w:line="336" w:lineRule="auto"/>
        <w:ind w:left="0" w:firstLine="709"/>
        <w:contextualSpacing/>
        <w:jc w:val="both"/>
        <w:rPr>
          <w:sz w:val="28"/>
          <w:szCs w:val="28"/>
          <w:lang w:val="en-US"/>
        </w:rPr>
      </w:pPr>
      <w:r w:rsidRPr="001A3181">
        <w:rPr>
          <w:sz w:val="28"/>
          <w:szCs w:val="28"/>
          <w:lang w:val="en-US"/>
        </w:rPr>
        <w:t>Oxford Scholarship Online https://oxford.universitypressscholarship.com/</w:t>
      </w:r>
    </w:p>
    <w:p w:rsidR="00B22579" w:rsidRPr="001A3181" w:rsidRDefault="00B22579" w:rsidP="001A3181">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1A3181">
        <w:rPr>
          <w:sz w:val="28"/>
          <w:szCs w:val="28"/>
        </w:rPr>
        <w:t>Коллекция научных журналов Oxford University Press https://academic.oup.com/journals/</w:t>
      </w:r>
    </w:p>
    <w:p w:rsidR="00B22579" w:rsidRPr="001A3181" w:rsidRDefault="00B22579" w:rsidP="001A3181">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1A3181">
        <w:rPr>
          <w:sz w:val="28"/>
          <w:szCs w:val="28"/>
        </w:rPr>
        <w:t>Scopus https://www.scopus.com</w:t>
      </w:r>
    </w:p>
    <w:p w:rsidR="00B22579" w:rsidRPr="001A3181" w:rsidRDefault="00B22579" w:rsidP="001A3181">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1A3181">
        <w:rPr>
          <w:sz w:val="28"/>
          <w:szCs w:val="28"/>
        </w:rPr>
        <w:t>Электронная коллекция книг издательства Springer:  Springer eBooks http://link.springer.com/</w:t>
      </w:r>
    </w:p>
    <w:p w:rsidR="00B22579" w:rsidRPr="001A3181" w:rsidRDefault="00B22579" w:rsidP="001A3181">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1A3181">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B22579" w:rsidRPr="001A3181" w:rsidRDefault="00B22579" w:rsidP="001A3181">
      <w:pPr>
        <w:pStyle w:val="a6"/>
        <w:widowControl/>
        <w:numPr>
          <w:ilvl w:val="0"/>
          <w:numId w:val="32"/>
        </w:numPr>
        <w:tabs>
          <w:tab w:val="left" w:pos="851"/>
        </w:tabs>
        <w:autoSpaceDE/>
        <w:autoSpaceDN/>
        <w:adjustRightInd/>
        <w:spacing w:line="336" w:lineRule="auto"/>
        <w:ind w:left="0" w:firstLine="709"/>
        <w:contextualSpacing/>
        <w:jc w:val="both"/>
        <w:rPr>
          <w:bCs/>
          <w:sz w:val="28"/>
          <w:szCs w:val="28"/>
        </w:rPr>
      </w:pPr>
      <w:r w:rsidRPr="001A3181">
        <w:rPr>
          <w:sz w:val="28"/>
          <w:szCs w:val="28"/>
        </w:rPr>
        <w:t xml:space="preserve">База данных научных журналов издательства Wiley </w:t>
      </w:r>
      <w:hyperlink r:id="rId22" w:history="1">
        <w:r w:rsidRPr="001A3181">
          <w:rPr>
            <w:rStyle w:val="af4"/>
            <w:color w:val="auto"/>
            <w:sz w:val="28"/>
            <w:szCs w:val="28"/>
          </w:rPr>
          <w:t>https://onlinelibrary.wiley.com/</w:t>
        </w:r>
      </w:hyperlink>
    </w:p>
    <w:p w:rsidR="00145199" w:rsidRPr="008322C4" w:rsidRDefault="00145199" w:rsidP="008322C4">
      <w:pPr>
        <w:pStyle w:val="1"/>
        <w:spacing w:before="0" w:after="0" w:line="360" w:lineRule="auto"/>
        <w:ind w:firstLine="709"/>
        <w:jc w:val="both"/>
        <w:rPr>
          <w:rFonts w:ascii="Times New Roman" w:eastAsiaTheme="majorEastAsia" w:hAnsi="Times New Roman"/>
          <w:kern w:val="0"/>
          <w:sz w:val="28"/>
          <w:szCs w:val="28"/>
          <w:lang w:val="ru-RU"/>
        </w:rPr>
      </w:pPr>
      <w:r w:rsidRPr="008322C4">
        <w:rPr>
          <w:rFonts w:ascii="Times New Roman" w:eastAsiaTheme="majorEastAsia" w:hAnsi="Times New Roman"/>
          <w:kern w:val="0"/>
          <w:sz w:val="28"/>
          <w:szCs w:val="28"/>
          <w:lang w:val="ru-RU"/>
        </w:rPr>
        <w:t>10. Методические указания для обучающихся по освоению дисци</w:t>
      </w:r>
      <w:r w:rsidR="004B4BFE" w:rsidRPr="008322C4">
        <w:rPr>
          <w:rFonts w:ascii="Times New Roman" w:eastAsiaTheme="majorEastAsia" w:hAnsi="Times New Roman"/>
          <w:kern w:val="0"/>
          <w:sz w:val="28"/>
          <w:szCs w:val="28"/>
          <w:lang w:val="ru-RU"/>
        </w:rPr>
        <w:t>плины</w:t>
      </w:r>
      <w:bookmarkEnd w:id="18"/>
    </w:p>
    <w:p w:rsidR="00FA06D1" w:rsidRPr="008322C4" w:rsidRDefault="00426CB4" w:rsidP="008322C4">
      <w:pPr>
        <w:spacing w:line="360" w:lineRule="auto"/>
        <w:ind w:firstLine="709"/>
        <w:jc w:val="both"/>
        <w:rPr>
          <w:rFonts w:eastAsiaTheme="majorEastAsia"/>
          <w:sz w:val="28"/>
          <w:szCs w:val="28"/>
        </w:rPr>
      </w:pPr>
      <w:r w:rsidRPr="008322C4">
        <w:rPr>
          <w:rFonts w:eastAsiaTheme="majorEastAsia"/>
          <w:sz w:val="28"/>
          <w:szCs w:val="28"/>
        </w:rPr>
        <w:t>Успешное освоение дисциплины «Оценка финансовых активов» требует глубокого</w:t>
      </w:r>
      <w:r w:rsidR="00FA06D1" w:rsidRPr="008322C4">
        <w:rPr>
          <w:rFonts w:eastAsiaTheme="majorEastAsia"/>
          <w:sz w:val="28"/>
          <w:szCs w:val="28"/>
        </w:rPr>
        <w:t xml:space="preserve"> </w:t>
      </w:r>
      <w:r w:rsidRPr="008322C4">
        <w:rPr>
          <w:rFonts w:eastAsiaTheme="majorEastAsia"/>
          <w:sz w:val="28"/>
          <w:szCs w:val="28"/>
        </w:rPr>
        <w:t>усвоени</w:t>
      </w:r>
      <w:r w:rsidR="00FA06D1" w:rsidRPr="008322C4">
        <w:rPr>
          <w:rFonts w:eastAsiaTheme="majorEastAsia"/>
          <w:sz w:val="28"/>
          <w:szCs w:val="28"/>
        </w:rPr>
        <w:t>я</w:t>
      </w:r>
      <w:r w:rsidRPr="008322C4">
        <w:rPr>
          <w:rFonts w:eastAsiaTheme="majorEastAsia"/>
          <w:sz w:val="28"/>
          <w:szCs w:val="28"/>
        </w:rPr>
        <w:t xml:space="preserve"> </w:t>
      </w:r>
      <w:r w:rsidR="00D93D73" w:rsidRPr="008322C4">
        <w:rPr>
          <w:rFonts w:eastAsiaTheme="majorEastAsia"/>
          <w:sz w:val="28"/>
          <w:szCs w:val="28"/>
        </w:rPr>
        <w:t>теоретических</w:t>
      </w:r>
      <w:r w:rsidRPr="008322C4">
        <w:rPr>
          <w:rFonts w:eastAsiaTheme="majorEastAsia"/>
          <w:sz w:val="28"/>
          <w:szCs w:val="28"/>
        </w:rPr>
        <w:t xml:space="preserve"> </w:t>
      </w:r>
      <w:r w:rsidR="00D93D73" w:rsidRPr="008322C4">
        <w:rPr>
          <w:rFonts w:eastAsiaTheme="majorEastAsia"/>
          <w:sz w:val="28"/>
          <w:szCs w:val="28"/>
        </w:rPr>
        <w:t>знаний и</w:t>
      </w:r>
      <w:r w:rsidR="00684AE2" w:rsidRPr="008322C4">
        <w:rPr>
          <w:rFonts w:eastAsiaTheme="majorEastAsia"/>
          <w:sz w:val="28"/>
          <w:szCs w:val="28"/>
        </w:rPr>
        <w:t xml:space="preserve"> освоения профессиональных практических навыков. Этому способствует внимательное изучение нормативно-правовых актов, регламентирующих оценочную действительность и функционирование финансового рынка, а также </w:t>
      </w:r>
      <w:r w:rsidR="00467166" w:rsidRPr="008322C4">
        <w:rPr>
          <w:rFonts w:eastAsiaTheme="majorEastAsia"/>
          <w:sz w:val="28"/>
          <w:szCs w:val="28"/>
        </w:rPr>
        <w:t xml:space="preserve">инвестиционную деятельность корпораций. Изучение основной литературы позволяет сформировать систему современных методологических и </w:t>
      </w:r>
      <w:r w:rsidR="00D93D73" w:rsidRPr="008322C4">
        <w:rPr>
          <w:rFonts w:eastAsiaTheme="majorEastAsia"/>
          <w:sz w:val="28"/>
          <w:szCs w:val="28"/>
        </w:rPr>
        <w:t>теоретических</w:t>
      </w:r>
      <w:r w:rsidR="00467166" w:rsidRPr="008322C4">
        <w:rPr>
          <w:rFonts w:eastAsiaTheme="majorEastAsia"/>
          <w:sz w:val="28"/>
          <w:szCs w:val="28"/>
        </w:rPr>
        <w:t xml:space="preserve"> знаний, а выполнение практик</w:t>
      </w:r>
      <w:r w:rsidR="00A74A67">
        <w:rPr>
          <w:rFonts w:eastAsiaTheme="majorEastAsia"/>
          <w:sz w:val="28"/>
          <w:szCs w:val="28"/>
        </w:rPr>
        <w:t>о</w:t>
      </w:r>
      <w:r w:rsidR="00467166" w:rsidRPr="008322C4">
        <w:rPr>
          <w:rFonts w:eastAsiaTheme="majorEastAsia"/>
          <w:sz w:val="28"/>
          <w:szCs w:val="28"/>
        </w:rPr>
        <w:t>-</w:t>
      </w:r>
      <w:r w:rsidR="00D93D73" w:rsidRPr="008322C4">
        <w:rPr>
          <w:rFonts w:eastAsiaTheme="majorEastAsia"/>
          <w:sz w:val="28"/>
          <w:szCs w:val="28"/>
        </w:rPr>
        <w:t>ориентированных заданий позволяет</w:t>
      </w:r>
      <w:r w:rsidR="00467166" w:rsidRPr="008322C4">
        <w:rPr>
          <w:rFonts w:eastAsiaTheme="majorEastAsia"/>
          <w:sz w:val="28"/>
          <w:szCs w:val="28"/>
        </w:rPr>
        <w:t xml:space="preserve"> выработать практические навыки оценки финансовых активно. </w:t>
      </w:r>
      <w:r w:rsidR="005A5B5D" w:rsidRPr="008322C4">
        <w:rPr>
          <w:rFonts w:eastAsiaTheme="majorEastAsia"/>
          <w:sz w:val="28"/>
          <w:szCs w:val="28"/>
        </w:rPr>
        <w:t>Для приобретения</w:t>
      </w:r>
      <w:r w:rsidR="00467166" w:rsidRPr="008322C4">
        <w:rPr>
          <w:rFonts w:eastAsiaTheme="majorEastAsia"/>
          <w:sz w:val="28"/>
          <w:szCs w:val="28"/>
        </w:rPr>
        <w:t xml:space="preserve"> актуальных знаний необходимо регулярно просматривать интернет-источники, периодические издания, сборники научных трудов и материалы научных конференций. Формированию системы знаний способствует подготовка научных докладов, участие в научных дискуссиях, выполнение </w:t>
      </w:r>
      <w:r w:rsidR="00A74A67">
        <w:rPr>
          <w:rFonts w:eastAsiaTheme="majorEastAsia"/>
          <w:sz w:val="28"/>
          <w:szCs w:val="28"/>
        </w:rPr>
        <w:t>домашнего творческого задания</w:t>
      </w:r>
      <w:r w:rsidR="00467166" w:rsidRPr="008322C4">
        <w:rPr>
          <w:rFonts w:eastAsiaTheme="majorEastAsia"/>
          <w:sz w:val="28"/>
          <w:szCs w:val="28"/>
        </w:rPr>
        <w:t xml:space="preserve"> проекта или расчетного задания.</w:t>
      </w:r>
    </w:p>
    <w:p w:rsidR="00D93D73" w:rsidRPr="008322C4" w:rsidRDefault="00D93D73" w:rsidP="008322C4">
      <w:pPr>
        <w:spacing w:line="360" w:lineRule="auto"/>
        <w:ind w:firstLine="709"/>
        <w:jc w:val="both"/>
        <w:rPr>
          <w:rFonts w:eastAsiaTheme="majorEastAsia"/>
          <w:sz w:val="28"/>
          <w:szCs w:val="28"/>
        </w:rPr>
      </w:pPr>
      <w:r w:rsidRPr="008322C4">
        <w:rPr>
          <w:rFonts w:eastAsiaTheme="majorEastAsia"/>
          <w:sz w:val="28"/>
          <w:szCs w:val="28"/>
        </w:rPr>
        <w:t xml:space="preserve">Пропущенный по уважительной причине материал, дискуссионные или непонятные вопросы можно прояснить на консультациях по дисциплине в </w:t>
      </w:r>
      <w:r w:rsidRPr="008322C4">
        <w:rPr>
          <w:rFonts w:eastAsiaTheme="majorEastAsia"/>
          <w:sz w:val="28"/>
          <w:szCs w:val="28"/>
        </w:rPr>
        <w:lastRenderedPageBreak/>
        <w:t>соответствии с расписанием.</w:t>
      </w:r>
    </w:p>
    <w:p w:rsidR="00A07AB5" w:rsidRPr="008322C4" w:rsidRDefault="00A07AB5" w:rsidP="00A07AB5">
      <w:pPr>
        <w:spacing w:line="360" w:lineRule="auto"/>
        <w:ind w:firstLine="709"/>
        <w:jc w:val="both"/>
        <w:rPr>
          <w:rFonts w:eastAsiaTheme="majorEastAsia"/>
          <w:sz w:val="28"/>
          <w:szCs w:val="28"/>
        </w:rPr>
      </w:pPr>
      <w:bookmarkStart w:id="20" w:name="_Toc23151923"/>
      <w:bookmarkStart w:id="21" w:name="_Toc24110285"/>
      <w:bookmarkStart w:id="22" w:name="_Toc24369738"/>
      <w:r w:rsidRPr="008322C4">
        <w:rPr>
          <w:rFonts w:eastAsiaTheme="majorEastAsia"/>
          <w:sz w:val="28"/>
          <w:szCs w:val="28"/>
        </w:rPr>
        <w:t>При выполнении п</w:t>
      </w:r>
      <w:r>
        <w:rPr>
          <w:rFonts w:eastAsiaTheme="majorEastAsia"/>
          <w:sz w:val="28"/>
          <w:szCs w:val="28"/>
        </w:rPr>
        <w:t>и</w:t>
      </w:r>
      <w:r w:rsidRPr="008322C4">
        <w:rPr>
          <w:rFonts w:eastAsiaTheme="majorEastAsia"/>
          <w:sz w:val="28"/>
          <w:szCs w:val="28"/>
        </w:rPr>
        <w:t>с</w:t>
      </w:r>
      <w:r>
        <w:rPr>
          <w:rFonts w:eastAsiaTheme="majorEastAsia"/>
          <w:sz w:val="28"/>
          <w:szCs w:val="28"/>
        </w:rPr>
        <w:t>ь</w:t>
      </w:r>
      <w:r w:rsidRPr="008322C4">
        <w:rPr>
          <w:rFonts w:eastAsiaTheme="majorEastAsia"/>
          <w:sz w:val="28"/>
          <w:szCs w:val="28"/>
        </w:rPr>
        <w:t xml:space="preserve">менных работ следует руководствоваться </w:t>
      </w:r>
      <w:r w:rsidRPr="00B226BC">
        <w:rPr>
          <w:sz w:val="28"/>
          <w:szCs w:val="28"/>
        </w:rPr>
        <w:t>нормативны</w:t>
      </w:r>
      <w:r>
        <w:rPr>
          <w:sz w:val="28"/>
          <w:szCs w:val="28"/>
        </w:rPr>
        <w:t>ми</w:t>
      </w:r>
      <w:r w:rsidRPr="00B226BC">
        <w:rPr>
          <w:sz w:val="28"/>
          <w:szCs w:val="28"/>
        </w:rPr>
        <w:t xml:space="preserve"> документ</w:t>
      </w:r>
      <w:r>
        <w:rPr>
          <w:sz w:val="28"/>
          <w:szCs w:val="28"/>
        </w:rPr>
        <w:t>ами</w:t>
      </w:r>
      <w:r w:rsidRPr="00B226BC">
        <w:rPr>
          <w:sz w:val="28"/>
          <w:szCs w:val="28"/>
        </w:rPr>
        <w:t xml:space="preserve">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Pr>
          <w:sz w:val="28"/>
          <w:szCs w:val="28"/>
        </w:rPr>
        <w:t>.</w:t>
      </w:r>
    </w:p>
    <w:p w:rsidR="00242EA5" w:rsidRPr="008322C4" w:rsidRDefault="00242EA5" w:rsidP="005A5B5D">
      <w:pPr>
        <w:pStyle w:val="1"/>
        <w:spacing w:before="0" w:after="0" w:line="360" w:lineRule="auto"/>
        <w:ind w:firstLine="709"/>
        <w:jc w:val="both"/>
        <w:rPr>
          <w:rFonts w:ascii="Times New Roman" w:hAnsi="Times New Roman"/>
          <w:sz w:val="28"/>
          <w:szCs w:val="28"/>
        </w:rPr>
      </w:pPr>
      <w:r w:rsidRPr="008322C4">
        <w:rPr>
          <w:rFonts w:ascii="Times New Roman"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bookmarkEnd w:id="21"/>
      <w:bookmarkEnd w:id="22"/>
    </w:p>
    <w:p w:rsidR="00242EA5" w:rsidRPr="008322C4" w:rsidRDefault="00242EA5" w:rsidP="008322C4">
      <w:pPr>
        <w:pStyle w:val="1"/>
        <w:spacing w:before="0" w:after="0" w:line="360" w:lineRule="auto"/>
        <w:ind w:firstLine="709"/>
        <w:jc w:val="both"/>
        <w:rPr>
          <w:rFonts w:ascii="Times New Roman" w:hAnsi="Times New Roman"/>
          <w:webHidden/>
          <w:sz w:val="28"/>
          <w:szCs w:val="28"/>
        </w:rPr>
      </w:pPr>
      <w:bookmarkStart w:id="23" w:name="_Toc23151924"/>
      <w:bookmarkStart w:id="24" w:name="_Toc24110286"/>
      <w:bookmarkStart w:id="25" w:name="_Toc24369739"/>
      <w:r w:rsidRPr="008322C4">
        <w:rPr>
          <w:rFonts w:ascii="Times New Roman" w:hAnsi="Times New Roman"/>
          <w:webHidden/>
          <w:sz w:val="28"/>
          <w:szCs w:val="28"/>
        </w:rPr>
        <w:t>11.1 Комплект лицензионного программного обеспечения</w:t>
      </w:r>
      <w:bookmarkEnd w:id="23"/>
      <w:bookmarkEnd w:id="24"/>
      <w:bookmarkEnd w:id="25"/>
    </w:p>
    <w:p w:rsidR="00242EA5" w:rsidRPr="008322C4" w:rsidRDefault="00242EA5" w:rsidP="008322C4">
      <w:pPr>
        <w:spacing w:line="360" w:lineRule="auto"/>
        <w:ind w:firstLine="709"/>
        <w:jc w:val="both"/>
        <w:rPr>
          <w:webHidden/>
          <w:sz w:val="28"/>
          <w:szCs w:val="28"/>
        </w:rPr>
      </w:pPr>
      <w:r w:rsidRPr="008322C4">
        <w:rPr>
          <w:webHidden/>
          <w:sz w:val="28"/>
          <w:szCs w:val="28"/>
        </w:rPr>
        <w:t xml:space="preserve">1. </w:t>
      </w:r>
      <w:r w:rsidRPr="008322C4">
        <w:rPr>
          <w:webHidden/>
          <w:sz w:val="28"/>
          <w:szCs w:val="28"/>
          <w:lang w:val="en-US"/>
        </w:rPr>
        <w:t>Windows</w:t>
      </w:r>
      <w:r w:rsidRPr="008322C4">
        <w:rPr>
          <w:webHidden/>
          <w:sz w:val="28"/>
          <w:szCs w:val="28"/>
        </w:rPr>
        <w:t xml:space="preserve">, </w:t>
      </w:r>
      <w:r w:rsidRPr="008322C4">
        <w:rPr>
          <w:webHidden/>
          <w:sz w:val="28"/>
          <w:szCs w:val="28"/>
          <w:lang w:val="en-US"/>
        </w:rPr>
        <w:t>Microsoft</w:t>
      </w:r>
      <w:r w:rsidRPr="008322C4">
        <w:rPr>
          <w:webHidden/>
          <w:sz w:val="28"/>
          <w:szCs w:val="28"/>
        </w:rPr>
        <w:t xml:space="preserve"> </w:t>
      </w:r>
      <w:r w:rsidRPr="008322C4">
        <w:rPr>
          <w:webHidden/>
          <w:sz w:val="28"/>
          <w:szCs w:val="28"/>
          <w:lang w:val="en-US"/>
        </w:rPr>
        <w:t>Office</w:t>
      </w:r>
      <w:r w:rsidRPr="008322C4">
        <w:rPr>
          <w:webHidden/>
          <w:sz w:val="28"/>
          <w:szCs w:val="28"/>
        </w:rPr>
        <w:t>.</w:t>
      </w:r>
    </w:p>
    <w:p w:rsidR="00242EA5" w:rsidRPr="005B3A49" w:rsidRDefault="00242EA5" w:rsidP="008322C4">
      <w:pPr>
        <w:spacing w:line="360" w:lineRule="auto"/>
        <w:ind w:firstLine="709"/>
        <w:jc w:val="both"/>
        <w:rPr>
          <w:webHidden/>
          <w:sz w:val="28"/>
          <w:szCs w:val="28"/>
        </w:rPr>
      </w:pPr>
      <w:r w:rsidRPr="005B3A49">
        <w:rPr>
          <w:webHidden/>
          <w:sz w:val="28"/>
          <w:szCs w:val="28"/>
        </w:rPr>
        <w:t xml:space="preserve">2. </w:t>
      </w:r>
      <w:r w:rsidR="00AA166F" w:rsidRPr="005B3A49">
        <w:rPr>
          <w:webHidden/>
          <w:sz w:val="28"/>
          <w:szCs w:val="28"/>
        </w:rPr>
        <w:t xml:space="preserve">Антивирус </w:t>
      </w:r>
      <w:r w:rsidR="00AA166F" w:rsidRPr="00AA166F">
        <w:rPr>
          <w:sz w:val="28"/>
          <w:szCs w:val="28"/>
          <w:lang w:val="en-US"/>
        </w:rPr>
        <w:t>Kaspersky</w:t>
      </w:r>
      <w:r w:rsidR="00AA166F" w:rsidRPr="005B3A49">
        <w:rPr>
          <w:sz w:val="28"/>
          <w:szCs w:val="28"/>
        </w:rPr>
        <w:t>.</w:t>
      </w:r>
    </w:p>
    <w:p w:rsidR="00242EA5" w:rsidRPr="008322C4" w:rsidRDefault="00242EA5" w:rsidP="008322C4">
      <w:pPr>
        <w:pStyle w:val="1"/>
        <w:spacing w:before="0" w:after="0" w:line="360" w:lineRule="auto"/>
        <w:ind w:firstLine="709"/>
        <w:jc w:val="both"/>
        <w:rPr>
          <w:rFonts w:ascii="Times New Roman" w:hAnsi="Times New Roman"/>
          <w:webHidden/>
          <w:sz w:val="28"/>
          <w:szCs w:val="28"/>
        </w:rPr>
      </w:pPr>
      <w:bookmarkStart w:id="26" w:name="_Toc23151925"/>
      <w:bookmarkStart w:id="27" w:name="_Toc24110287"/>
      <w:bookmarkStart w:id="28" w:name="_Toc24369740"/>
      <w:r w:rsidRPr="008322C4">
        <w:rPr>
          <w:rFonts w:ascii="Times New Roman" w:hAnsi="Times New Roman"/>
          <w:webHidden/>
          <w:sz w:val="28"/>
          <w:szCs w:val="28"/>
        </w:rPr>
        <w:t>11.2 Современные профессиональные базы данных и информационные справочные системы</w:t>
      </w:r>
      <w:bookmarkEnd w:id="26"/>
      <w:bookmarkEnd w:id="27"/>
      <w:bookmarkEnd w:id="28"/>
    </w:p>
    <w:p w:rsidR="00242EA5" w:rsidRPr="008322C4" w:rsidRDefault="00242EA5" w:rsidP="008322C4">
      <w:pPr>
        <w:pStyle w:val="af1"/>
        <w:numPr>
          <w:ilvl w:val="0"/>
          <w:numId w:val="26"/>
        </w:numPr>
        <w:tabs>
          <w:tab w:val="left" w:pos="567"/>
          <w:tab w:val="left" w:pos="1066"/>
        </w:tabs>
        <w:spacing w:after="0" w:line="360" w:lineRule="auto"/>
        <w:ind w:left="0" w:firstLine="709"/>
        <w:jc w:val="both"/>
        <w:rPr>
          <w:sz w:val="28"/>
          <w:szCs w:val="28"/>
        </w:rPr>
      </w:pPr>
      <w:r w:rsidRPr="008322C4">
        <w:rPr>
          <w:sz w:val="28"/>
          <w:szCs w:val="28"/>
        </w:rPr>
        <w:t>Справочная правовая система КонсультантПлюс»: www.consultant.ru</w:t>
      </w:r>
    </w:p>
    <w:p w:rsidR="00242EA5" w:rsidRPr="008322C4" w:rsidRDefault="00242EA5" w:rsidP="008322C4">
      <w:pPr>
        <w:pStyle w:val="af1"/>
        <w:numPr>
          <w:ilvl w:val="0"/>
          <w:numId w:val="26"/>
        </w:numPr>
        <w:tabs>
          <w:tab w:val="left" w:pos="567"/>
          <w:tab w:val="left" w:pos="1066"/>
        </w:tabs>
        <w:spacing w:after="0" w:line="360" w:lineRule="auto"/>
        <w:ind w:left="0" w:firstLine="709"/>
        <w:jc w:val="both"/>
        <w:rPr>
          <w:sz w:val="28"/>
          <w:szCs w:val="28"/>
        </w:rPr>
      </w:pPr>
      <w:r w:rsidRPr="008322C4">
        <w:rPr>
          <w:sz w:val="28"/>
          <w:szCs w:val="28"/>
        </w:rPr>
        <w:t>Справочная правовая система «Гарант».</w:t>
      </w:r>
    </w:p>
    <w:p w:rsidR="00242EA5" w:rsidRPr="008322C4" w:rsidRDefault="00242EA5" w:rsidP="008322C4">
      <w:pPr>
        <w:pStyle w:val="1"/>
        <w:spacing w:before="0" w:after="0" w:line="360" w:lineRule="auto"/>
        <w:ind w:firstLine="709"/>
        <w:jc w:val="both"/>
        <w:rPr>
          <w:rFonts w:ascii="Times New Roman" w:hAnsi="Times New Roman"/>
          <w:sz w:val="28"/>
          <w:szCs w:val="28"/>
        </w:rPr>
      </w:pPr>
      <w:bookmarkStart w:id="29" w:name="_Toc23151926"/>
      <w:bookmarkStart w:id="30" w:name="_Toc24110288"/>
      <w:bookmarkStart w:id="31" w:name="_Toc24369741"/>
      <w:r w:rsidRPr="008322C4">
        <w:rPr>
          <w:rFonts w:ascii="Times New Roman" w:hAnsi="Times New Roman"/>
          <w:sz w:val="28"/>
          <w:szCs w:val="28"/>
        </w:rPr>
        <w:t>11.3. Сертифицированные программные и аппаратные средства защиты информации</w:t>
      </w:r>
      <w:bookmarkEnd w:id="29"/>
      <w:bookmarkEnd w:id="30"/>
      <w:bookmarkEnd w:id="31"/>
    </w:p>
    <w:p w:rsidR="00242EA5" w:rsidRPr="008322C4" w:rsidRDefault="00242EA5" w:rsidP="008322C4">
      <w:pPr>
        <w:pStyle w:val="a6"/>
        <w:spacing w:line="360" w:lineRule="auto"/>
        <w:ind w:left="0" w:firstLine="709"/>
        <w:jc w:val="both"/>
        <w:rPr>
          <w:sz w:val="28"/>
          <w:szCs w:val="28"/>
        </w:rPr>
      </w:pPr>
      <w:r w:rsidRPr="008322C4">
        <w:rPr>
          <w:sz w:val="28"/>
          <w:szCs w:val="28"/>
        </w:rPr>
        <w:t>Сертифицированные программные и аппаратные средства защиты информации – не предусмотрено.</w:t>
      </w:r>
    </w:p>
    <w:p w:rsidR="00C52F7B" w:rsidRPr="008322C4" w:rsidRDefault="00C52F7B"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32" w:name="_Toc24369742"/>
      <w:r w:rsidRPr="008322C4">
        <w:rPr>
          <w:rFonts w:ascii="Times New Roman" w:eastAsiaTheme="majorEastAsia" w:hAnsi="Times New Roman"/>
          <w:kern w:val="0"/>
          <w:sz w:val="28"/>
          <w:szCs w:val="28"/>
          <w:lang w:val="ru-RU"/>
        </w:rPr>
        <w:t>1</w:t>
      </w:r>
      <w:r w:rsidR="004B4BFE" w:rsidRPr="008322C4">
        <w:rPr>
          <w:rFonts w:ascii="Times New Roman" w:eastAsiaTheme="majorEastAsia" w:hAnsi="Times New Roman"/>
          <w:kern w:val="0"/>
          <w:sz w:val="28"/>
          <w:szCs w:val="28"/>
          <w:lang w:val="ru-RU"/>
        </w:rPr>
        <w:t>2</w:t>
      </w:r>
      <w:r w:rsidRPr="008322C4">
        <w:rPr>
          <w:rFonts w:ascii="Times New Roman" w:eastAsiaTheme="majorEastAsia" w:hAnsi="Times New Roman"/>
          <w:kern w:val="0"/>
          <w:sz w:val="28"/>
          <w:szCs w:val="28"/>
          <w:lang w:val="ru-RU"/>
        </w:rPr>
        <w:t xml:space="preserve">. Описание материально-технической базы, необходимой для осуществления образовательного процесса по </w:t>
      </w:r>
      <w:r w:rsidR="00504556" w:rsidRPr="008322C4">
        <w:rPr>
          <w:rFonts w:ascii="Times New Roman" w:eastAsiaTheme="majorEastAsia" w:hAnsi="Times New Roman"/>
          <w:kern w:val="0"/>
          <w:sz w:val="28"/>
          <w:szCs w:val="28"/>
          <w:lang w:val="ru-RU"/>
        </w:rPr>
        <w:t>дисциплине</w:t>
      </w:r>
      <w:r w:rsidR="001074EA" w:rsidRPr="008322C4">
        <w:rPr>
          <w:rFonts w:ascii="Times New Roman" w:eastAsiaTheme="majorEastAsia" w:hAnsi="Times New Roman"/>
          <w:kern w:val="0"/>
          <w:sz w:val="28"/>
          <w:szCs w:val="28"/>
          <w:lang w:val="ru-RU"/>
        </w:rPr>
        <w:t>.</w:t>
      </w:r>
      <w:bookmarkEnd w:id="32"/>
    </w:p>
    <w:p w:rsidR="00A95021" w:rsidRPr="00D93D73" w:rsidRDefault="00653539" w:rsidP="008322C4">
      <w:pPr>
        <w:tabs>
          <w:tab w:val="left" w:pos="1134"/>
        </w:tabs>
        <w:spacing w:line="360" w:lineRule="auto"/>
        <w:ind w:firstLine="709"/>
        <w:jc w:val="both"/>
        <w:rPr>
          <w:sz w:val="28"/>
          <w:szCs w:val="28"/>
        </w:rPr>
      </w:pPr>
      <w:r w:rsidRPr="008322C4">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A95021" w:rsidRPr="00D93D73" w:rsidSect="00AA166F">
      <w:pgSz w:w="11906" w:h="16838"/>
      <w:pgMar w:top="1134" w:right="849"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676" w:rsidRDefault="003E2676" w:rsidP="00C52F7B">
      <w:r>
        <w:separator/>
      </w:r>
    </w:p>
  </w:endnote>
  <w:endnote w:type="continuationSeparator" w:id="0">
    <w:p w:rsidR="003E2676" w:rsidRDefault="003E267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Yu Gothic U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8464710"/>
      <w:docPartObj>
        <w:docPartGallery w:val="Page Numbers (Bottom of Page)"/>
        <w:docPartUnique/>
      </w:docPartObj>
    </w:sdtPr>
    <w:sdtEndPr/>
    <w:sdtContent>
      <w:p w:rsidR="002569EE" w:rsidRDefault="002569EE">
        <w:pPr>
          <w:pStyle w:val="af"/>
          <w:jc w:val="center"/>
        </w:pPr>
        <w:r>
          <w:fldChar w:fldCharType="begin"/>
        </w:r>
        <w:r>
          <w:instrText>PAGE   \* MERGEFORMAT</w:instrText>
        </w:r>
        <w:r>
          <w:fldChar w:fldCharType="separate"/>
        </w:r>
        <w:r w:rsidR="006421ED">
          <w:rPr>
            <w:noProof/>
          </w:rPr>
          <w:t>0</w:t>
        </w:r>
        <w:r>
          <w:fldChar w:fldCharType="end"/>
        </w:r>
      </w:p>
    </w:sdtContent>
  </w:sdt>
  <w:p w:rsidR="002569EE" w:rsidRDefault="002569EE" w:rsidP="00AA166F">
    <w:pPr>
      <w:pStyle w:val="af"/>
      <w:tabs>
        <w:tab w:val="clear" w:pos="4677"/>
        <w:tab w:val="clear" w:pos="9355"/>
        <w:tab w:val="left" w:pos="676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676" w:rsidRDefault="003E2676" w:rsidP="00C52F7B">
      <w:r>
        <w:separator/>
      </w:r>
    </w:p>
  </w:footnote>
  <w:footnote w:type="continuationSeparator" w:id="0">
    <w:p w:rsidR="003E2676" w:rsidRDefault="003E2676"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9EE" w:rsidRDefault="002569EE">
    <w:pPr>
      <w:pStyle w:val="ad"/>
      <w:jc w:val="center"/>
    </w:pPr>
  </w:p>
  <w:p w:rsidR="002569EE" w:rsidRDefault="002569EE">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15:restartNumberingAfterBreak="0">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2"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74237D"/>
    <w:multiLevelType w:val="hybridMultilevel"/>
    <w:tmpl w:val="696AA5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622702D"/>
    <w:multiLevelType w:val="hybridMultilevel"/>
    <w:tmpl w:val="F8D6F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0E980109"/>
    <w:multiLevelType w:val="hybridMultilevel"/>
    <w:tmpl w:val="D4682E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2C5372A"/>
    <w:multiLevelType w:val="hybridMultilevel"/>
    <w:tmpl w:val="57F6D5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270C64"/>
    <w:multiLevelType w:val="hybridMultilevel"/>
    <w:tmpl w:val="93CEB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3516CC"/>
    <w:multiLevelType w:val="hybridMultilevel"/>
    <w:tmpl w:val="154C6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625001"/>
    <w:multiLevelType w:val="hybridMultilevel"/>
    <w:tmpl w:val="0786E9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3B2875"/>
    <w:multiLevelType w:val="multilevel"/>
    <w:tmpl w:val="38AC9E86"/>
    <w:lvl w:ilvl="0">
      <w:start w:val="7"/>
      <w:numFmt w:val="decimal"/>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3" w15:restartNumberingAfterBreak="0">
    <w:nsid w:val="28877988"/>
    <w:multiLevelType w:val="hybridMultilevel"/>
    <w:tmpl w:val="A1024616"/>
    <w:lvl w:ilvl="0" w:tplc="16B699E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018411B"/>
    <w:multiLevelType w:val="hybridMultilevel"/>
    <w:tmpl w:val="18B07C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067267"/>
    <w:multiLevelType w:val="hybridMultilevel"/>
    <w:tmpl w:val="38D6C6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DAD3602"/>
    <w:multiLevelType w:val="hybridMultilevel"/>
    <w:tmpl w:val="99F250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3650DF3"/>
    <w:multiLevelType w:val="hybridMultilevel"/>
    <w:tmpl w:val="D3564ADA"/>
    <w:lvl w:ilvl="0" w:tplc="266670A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7242BB"/>
    <w:multiLevelType w:val="hybridMultilevel"/>
    <w:tmpl w:val="1940E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997060"/>
    <w:multiLevelType w:val="hybridMultilevel"/>
    <w:tmpl w:val="C212E5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7B36FF"/>
    <w:multiLevelType w:val="hybridMultilevel"/>
    <w:tmpl w:val="0E3A2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6226A5"/>
    <w:multiLevelType w:val="hybridMultilevel"/>
    <w:tmpl w:val="A64E867E"/>
    <w:lvl w:ilvl="0" w:tplc="95AC5A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6C85DD9"/>
    <w:multiLevelType w:val="hybridMultilevel"/>
    <w:tmpl w:val="BFBAB460"/>
    <w:lvl w:ilvl="0" w:tplc="53A0AC2E">
      <w:start w:val="1"/>
      <w:numFmt w:val="decimal"/>
      <w:lvlText w:val="%1."/>
      <w:lvlJc w:val="left"/>
      <w:pPr>
        <w:ind w:left="1494"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98736E8"/>
    <w:multiLevelType w:val="hybridMultilevel"/>
    <w:tmpl w:val="99F250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26304A"/>
    <w:multiLevelType w:val="hybridMultilevel"/>
    <w:tmpl w:val="66DC87D0"/>
    <w:lvl w:ilvl="0" w:tplc="A44454E6">
      <w:start w:val="1"/>
      <w:numFmt w:val="decimal"/>
      <w:lvlText w:val="%1."/>
      <w:lvlJc w:val="left"/>
      <w:pPr>
        <w:ind w:left="1680" w:hanging="360"/>
      </w:pPr>
      <w:rPr>
        <w:rFonts w:hint="default"/>
      </w:rPr>
    </w:lvl>
    <w:lvl w:ilvl="1" w:tplc="04190019" w:tentative="1">
      <w:start w:val="1"/>
      <w:numFmt w:val="lowerLetter"/>
      <w:lvlText w:val="%2."/>
      <w:lvlJc w:val="left"/>
      <w:pPr>
        <w:ind w:left="2400" w:hanging="360"/>
      </w:pPr>
    </w:lvl>
    <w:lvl w:ilvl="2" w:tplc="0419001B" w:tentative="1">
      <w:start w:val="1"/>
      <w:numFmt w:val="lowerRoman"/>
      <w:lvlText w:val="%3."/>
      <w:lvlJc w:val="right"/>
      <w:pPr>
        <w:ind w:left="3120" w:hanging="180"/>
      </w:pPr>
    </w:lvl>
    <w:lvl w:ilvl="3" w:tplc="0419000F" w:tentative="1">
      <w:start w:val="1"/>
      <w:numFmt w:val="decimal"/>
      <w:lvlText w:val="%4."/>
      <w:lvlJc w:val="left"/>
      <w:pPr>
        <w:ind w:left="3840" w:hanging="360"/>
      </w:pPr>
    </w:lvl>
    <w:lvl w:ilvl="4" w:tplc="04190019" w:tentative="1">
      <w:start w:val="1"/>
      <w:numFmt w:val="lowerLetter"/>
      <w:lvlText w:val="%5."/>
      <w:lvlJc w:val="left"/>
      <w:pPr>
        <w:ind w:left="4560" w:hanging="360"/>
      </w:pPr>
    </w:lvl>
    <w:lvl w:ilvl="5" w:tplc="0419001B" w:tentative="1">
      <w:start w:val="1"/>
      <w:numFmt w:val="lowerRoman"/>
      <w:lvlText w:val="%6."/>
      <w:lvlJc w:val="right"/>
      <w:pPr>
        <w:ind w:left="5280" w:hanging="180"/>
      </w:pPr>
    </w:lvl>
    <w:lvl w:ilvl="6" w:tplc="0419000F" w:tentative="1">
      <w:start w:val="1"/>
      <w:numFmt w:val="decimal"/>
      <w:lvlText w:val="%7."/>
      <w:lvlJc w:val="left"/>
      <w:pPr>
        <w:ind w:left="6000" w:hanging="360"/>
      </w:pPr>
    </w:lvl>
    <w:lvl w:ilvl="7" w:tplc="04190019" w:tentative="1">
      <w:start w:val="1"/>
      <w:numFmt w:val="lowerLetter"/>
      <w:lvlText w:val="%8."/>
      <w:lvlJc w:val="left"/>
      <w:pPr>
        <w:ind w:left="6720" w:hanging="360"/>
      </w:pPr>
    </w:lvl>
    <w:lvl w:ilvl="8" w:tplc="0419001B" w:tentative="1">
      <w:start w:val="1"/>
      <w:numFmt w:val="lowerRoman"/>
      <w:lvlText w:val="%9."/>
      <w:lvlJc w:val="right"/>
      <w:pPr>
        <w:ind w:left="7440" w:hanging="180"/>
      </w:pPr>
    </w:lvl>
  </w:abstractNum>
  <w:abstractNum w:abstractNumId="28" w15:restartNumberingAfterBreak="0">
    <w:nsid w:val="6D354EFE"/>
    <w:multiLevelType w:val="hybridMultilevel"/>
    <w:tmpl w:val="413AAB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F62555C"/>
    <w:multiLevelType w:val="hybridMultilevel"/>
    <w:tmpl w:val="38D6C6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53B2A7C"/>
    <w:multiLevelType w:val="hybridMultilevel"/>
    <w:tmpl w:val="38D6C6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60A308B"/>
    <w:multiLevelType w:val="hybridMultilevel"/>
    <w:tmpl w:val="86EA2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6B7621"/>
    <w:multiLevelType w:val="hybridMultilevel"/>
    <w:tmpl w:val="5FE69648"/>
    <w:lvl w:ilvl="0" w:tplc="9DD6B6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9CA1571"/>
    <w:multiLevelType w:val="hybridMultilevel"/>
    <w:tmpl w:val="BE22A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
  </w:num>
  <w:num w:numId="3">
    <w:abstractNumId w:val="14"/>
  </w:num>
  <w:num w:numId="4">
    <w:abstractNumId w:val="11"/>
  </w:num>
  <w:num w:numId="5">
    <w:abstractNumId w:val="9"/>
  </w:num>
  <w:num w:numId="6">
    <w:abstractNumId w:val="0"/>
  </w:num>
  <w:num w:numId="7">
    <w:abstractNumId w:val="1"/>
  </w:num>
  <w:num w:numId="8">
    <w:abstractNumId w:val="4"/>
  </w:num>
  <w:num w:numId="9">
    <w:abstractNumId w:val="31"/>
  </w:num>
  <w:num w:numId="10">
    <w:abstractNumId w:val="8"/>
  </w:num>
  <w:num w:numId="11">
    <w:abstractNumId w:val="7"/>
  </w:num>
  <w:num w:numId="12">
    <w:abstractNumId w:val="16"/>
  </w:num>
  <w:num w:numId="13">
    <w:abstractNumId w:val="33"/>
  </w:num>
  <w:num w:numId="14">
    <w:abstractNumId w:val="21"/>
  </w:num>
  <w:num w:numId="15">
    <w:abstractNumId w:val="23"/>
  </w:num>
  <w:num w:numId="16">
    <w:abstractNumId w:val="13"/>
  </w:num>
  <w:num w:numId="17">
    <w:abstractNumId w:val="20"/>
  </w:num>
  <w:num w:numId="18">
    <w:abstractNumId w:val="19"/>
  </w:num>
  <w:num w:numId="19">
    <w:abstractNumId w:val="12"/>
  </w:num>
  <w:num w:numId="20">
    <w:abstractNumId w:val="24"/>
  </w:num>
  <w:num w:numId="21">
    <w:abstractNumId w:val="27"/>
  </w:num>
  <w:num w:numId="22">
    <w:abstractNumId w:val="26"/>
  </w:num>
  <w:num w:numId="23">
    <w:abstractNumId w:val="18"/>
  </w:num>
  <w:num w:numId="24">
    <w:abstractNumId w:val="30"/>
  </w:num>
  <w:num w:numId="25">
    <w:abstractNumId w:val="29"/>
  </w:num>
  <w:num w:numId="26">
    <w:abstractNumId w:val="32"/>
  </w:num>
  <w:num w:numId="27">
    <w:abstractNumId w:val="22"/>
  </w:num>
  <w:num w:numId="28">
    <w:abstractNumId w:val="28"/>
  </w:num>
  <w:num w:numId="29">
    <w:abstractNumId w:val="6"/>
  </w:num>
  <w:num w:numId="30">
    <w:abstractNumId w:val="3"/>
  </w:num>
  <w:num w:numId="31">
    <w:abstractNumId w:val="10"/>
  </w:num>
  <w:num w:numId="32">
    <w:abstractNumId w:val="15"/>
  </w:num>
  <w:num w:numId="33">
    <w:abstractNumId w:val="25"/>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32F1"/>
    <w:rsid w:val="00003954"/>
    <w:rsid w:val="00007E70"/>
    <w:rsid w:val="000102D3"/>
    <w:rsid w:val="00020114"/>
    <w:rsid w:val="000218DE"/>
    <w:rsid w:val="000246A3"/>
    <w:rsid w:val="00024EEA"/>
    <w:rsid w:val="00026E9C"/>
    <w:rsid w:val="00034867"/>
    <w:rsid w:val="00034CA9"/>
    <w:rsid w:val="0004159A"/>
    <w:rsid w:val="00043C10"/>
    <w:rsid w:val="000450FC"/>
    <w:rsid w:val="000460EA"/>
    <w:rsid w:val="00047C02"/>
    <w:rsid w:val="00056998"/>
    <w:rsid w:val="00056AEB"/>
    <w:rsid w:val="00072CEA"/>
    <w:rsid w:val="000748B4"/>
    <w:rsid w:val="00075A1A"/>
    <w:rsid w:val="00080232"/>
    <w:rsid w:val="00081564"/>
    <w:rsid w:val="0008173A"/>
    <w:rsid w:val="00082BDB"/>
    <w:rsid w:val="0009306C"/>
    <w:rsid w:val="000932A8"/>
    <w:rsid w:val="000948DB"/>
    <w:rsid w:val="000952AF"/>
    <w:rsid w:val="000979E4"/>
    <w:rsid w:val="000A2CCD"/>
    <w:rsid w:val="000A61F1"/>
    <w:rsid w:val="000B2383"/>
    <w:rsid w:val="000B5400"/>
    <w:rsid w:val="000B77BA"/>
    <w:rsid w:val="000C0D01"/>
    <w:rsid w:val="000C1AFD"/>
    <w:rsid w:val="000C3222"/>
    <w:rsid w:val="000C534D"/>
    <w:rsid w:val="000C5D47"/>
    <w:rsid w:val="000D1088"/>
    <w:rsid w:val="000D2EC5"/>
    <w:rsid w:val="000E31BA"/>
    <w:rsid w:val="000F2330"/>
    <w:rsid w:val="000F4243"/>
    <w:rsid w:val="000F69A4"/>
    <w:rsid w:val="001034C8"/>
    <w:rsid w:val="00103D5A"/>
    <w:rsid w:val="00103F59"/>
    <w:rsid w:val="001065DB"/>
    <w:rsid w:val="001074EA"/>
    <w:rsid w:val="00110B7D"/>
    <w:rsid w:val="00110F5C"/>
    <w:rsid w:val="00120AE3"/>
    <w:rsid w:val="00121560"/>
    <w:rsid w:val="00124229"/>
    <w:rsid w:val="001243F0"/>
    <w:rsid w:val="00137015"/>
    <w:rsid w:val="00141137"/>
    <w:rsid w:val="0014122C"/>
    <w:rsid w:val="00144BAF"/>
    <w:rsid w:val="00145199"/>
    <w:rsid w:val="00151A58"/>
    <w:rsid w:val="00151FD5"/>
    <w:rsid w:val="00152D6F"/>
    <w:rsid w:val="00152E20"/>
    <w:rsid w:val="00153077"/>
    <w:rsid w:val="00155216"/>
    <w:rsid w:val="001570E1"/>
    <w:rsid w:val="001576F1"/>
    <w:rsid w:val="001612CE"/>
    <w:rsid w:val="00165271"/>
    <w:rsid w:val="00166C52"/>
    <w:rsid w:val="00167315"/>
    <w:rsid w:val="00167D4C"/>
    <w:rsid w:val="00167F51"/>
    <w:rsid w:val="001746B0"/>
    <w:rsid w:val="001753A5"/>
    <w:rsid w:val="00183B21"/>
    <w:rsid w:val="00184ED0"/>
    <w:rsid w:val="00186288"/>
    <w:rsid w:val="00186A69"/>
    <w:rsid w:val="00187EA4"/>
    <w:rsid w:val="00191D66"/>
    <w:rsid w:val="001945A2"/>
    <w:rsid w:val="0019486A"/>
    <w:rsid w:val="0019616D"/>
    <w:rsid w:val="00196416"/>
    <w:rsid w:val="001A0FF3"/>
    <w:rsid w:val="001A3181"/>
    <w:rsid w:val="001A5DD0"/>
    <w:rsid w:val="001B4AEC"/>
    <w:rsid w:val="001B4C63"/>
    <w:rsid w:val="001B5AFF"/>
    <w:rsid w:val="001C5D94"/>
    <w:rsid w:val="001D0047"/>
    <w:rsid w:val="001D074F"/>
    <w:rsid w:val="001D2169"/>
    <w:rsid w:val="001D5711"/>
    <w:rsid w:val="001E2163"/>
    <w:rsid w:val="001E672C"/>
    <w:rsid w:val="001F033E"/>
    <w:rsid w:val="0020777C"/>
    <w:rsid w:val="0021083E"/>
    <w:rsid w:val="0021372E"/>
    <w:rsid w:val="00222DB5"/>
    <w:rsid w:val="00222EFB"/>
    <w:rsid w:val="00224523"/>
    <w:rsid w:val="00227F6A"/>
    <w:rsid w:val="002341D4"/>
    <w:rsid w:val="0023630A"/>
    <w:rsid w:val="002370E4"/>
    <w:rsid w:val="00242468"/>
    <w:rsid w:val="00242EA5"/>
    <w:rsid w:val="002450C3"/>
    <w:rsid w:val="0025075A"/>
    <w:rsid w:val="00251CC2"/>
    <w:rsid w:val="00251E74"/>
    <w:rsid w:val="002569EE"/>
    <w:rsid w:val="00256DF1"/>
    <w:rsid w:val="00256F66"/>
    <w:rsid w:val="00257966"/>
    <w:rsid w:val="00265C02"/>
    <w:rsid w:val="00274537"/>
    <w:rsid w:val="00281829"/>
    <w:rsid w:val="00284DCB"/>
    <w:rsid w:val="00286152"/>
    <w:rsid w:val="00286D22"/>
    <w:rsid w:val="00290DC8"/>
    <w:rsid w:val="00295119"/>
    <w:rsid w:val="002A2809"/>
    <w:rsid w:val="002A39A6"/>
    <w:rsid w:val="002A481B"/>
    <w:rsid w:val="002A6096"/>
    <w:rsid w:val="002B003B"/>
    <w:rsid w:val="002B020D"/>
    <w:rsid w:val="002B17C4"/>
    <w:rsid w:val="002B55DE"/>
    <w:rsid w:val="002B5680"/>
    <w:rsid w:val="002B7698"/>
    <w:rsid w:val="002B7F89"/>
    <w:rsid w:val="002C2C96"/>
    <w:rsid w:val="002C3B47"/>
    <w:rsid w:val="002D06D6"/>
    <w:rsid w:val="002D786A"/>
    <w:rsid w:val="002E02AB"/>
    <w:rsid w:val="002E11C9"/>
    <w:rsid w:val="002E6C72"/>
    <w:rsid w:val="00304D1E"/>
    <w:rsid w:val="00305242"/>
    <w:rsid w:val="00311A81"/>
    <w:rsid w:val="003136F6"/>
    <w:rsid w:val="00313FB7"/>
    <w:rsid w:val="00316433"/>
    <w:rsid w:val="00320D78"/>
    <w:rsid w:val="0032576F"/>
    <w:rsid w:val="00325C45"/>
    <w:rsid w:val="00325F70"/>
    <w:rsid w:val="003302B5"/>
    <w:rsid w:val="00334DFE"/>
    <w:rsid w:val="00342385"/>
    <w:rsid w:val="003439F5"/>
    <w:rsid w:val="00345DD0"/>
    <w:rsid w:val="0034699C"/>
    <w:rsid w:val="0035211C"/>
    <w:rsid w:val="003576F1"/>
    <w:rsid w:val="003601CD"/>
    <w:rsid w:val="00361002"/>
    <w:rsid w:val="00361CD3"/>
    <w:rsid w:val="00363A41"/>
    <w:rsid w:val="00367C29"/>
    <w:rsid w:val="003728FD"/>
    <w:rsid w:val="00373FD2"/>
    <w:rsid w:val="0037480C"/>
    <w:rsid w:val="00375063"/>
    <w:rsid w:val="003761B6"/>
    <w:rsid w:val="00376265"/>
    <w:rsid w:val="00381B06"/>
    <w:rsid w:val="00382A61"/>
    <w:rsid w:val="00385C43"/>
    <w:rsid w:val="00394727"/>
    <w:rsid w:val="00394F02"/>
    <w:rsid w:val="003971AB"/>
    <w:rsid w:val="003A0414"/>
    <w:rsid w:val="003A5C19"/>
    <w:rsid w:val="003A61C5"/>
    <w:rsid w:val="003A6F59"/>
    <w:rsid w:val="003B1458"/>
    <w:rsid w:val="003B3E33"/>
    <w:rsid w:val="003B5E35"/>
    <w:rsid w:val="003B7068"/>
    <w:rsid w:val="003B77C2"/>
    <w:rsid w:val="003C267A"/>
    <w:rsid w:val="003C2C0D"/>
    <w:rsid w:val="003D03AC"/>
    <w:rsid w:val="003D376D"/>
    <w:rsid w:val="003D7195"/>
    <w:rsid w:val="003E24CD"/>
    <w:rsid w:val="003E2676"/>
    <w:rsid w:val="003E6BA6"/>
    <w:rsid w:val="003F03F5"/>
    <w:rsid w:val="003F1F40"/>
    <w:rsid w:val="003F2E1D"/>
    <w:rsid w:val="003F3079"/>
    <w:rsid w:val="003F71E6"/>
    <w:rsid w:val="00400154"/>
    <w:rsid w:val="00410103"/>
    <w:rsid w:val="00411845"/>
    <w:rsid w:val="00415D9A"/>
    <w:rsid w:val="004162B8"/>
    <w:rsid w:val="004226AB"/>
    <w:rsid w:val="00426CB4"/>
    <w:rsid w:val="004317C6"/>
    <w:rsid w:val="00432FEA"/>
    <w:rsid w:val="00433E90"/>
    <w:rsid w:val="00434DEF"/>
    <w:rsid w:val="00434E67"/>
    <w:rsid w:val="004403AF"/>
    <w:rsid w:val="00441A30"/>
    <w:rsid w:val="00442C92"/>
    <w:rsid w:val="00450762"/>
    <w:rsid w:val="004544E0"/>
    <w:rsid w:val="004549B0"/>
    <w:rsid w:val="00466D91"/>
    <w:rsid w:val="00467166"/>
    <w:rsid w:val="004708DF"/>
    <w:rsid w:val="00472529"/>
    <w:rsid w:val="00475DE5"/>
    <w:rsid w:val="00483161"/>
    <w:rsid w:val="00483A48"/>
    <w:rsid w:val="004915BD"/>
    <w:rsid w:val="00494B61"/>
    <w:rsid w:val="00496846"/>
    <w:rsid w:val="004A3BB2"/>
    <w:rsid w:val="004A6D9F"/>
    <w:rsid w:val="004B1870"/>
    <w:rsid w:val="004B4BFE"/>
    <w:rsid w:val="004C5241"/>
    <w:rsid w:val="004D155D"/>
    <w:rsid w:val="004E1B88"/>
    <w:rsid w:val="004E3DDF"/>
    <w:rsid w:val="004E443D"/>
    <w:rsid w:val="004E4737"/>
    <w:rsid w:val="004E6E94"/>
    <w:rsid w:val="004F2A03"/>
    <w:rsid w:val="004F5D8F"/>
    <w:rsid w:val="005019CD"/>
    <w:rsid w:val="00501B46"/>
    <w:rsid w:val="00502725"/>
    <w:rsid w:val="00503826"/>
    <w:rsid w:val="00504556"/>
    <w:rsid w:val="00504BDE"/>
    <w:rsid w:val="00507A3A"/>
    <w:rsid w:val="00513259"/>
    <w:rsid w:val="00516599"/>
    <w:rsid w:val="00520388"/>
    <w:rsid w:val="00520A0C"/>
    <w:rsid w:val="00523C0F"/>
    <w:rsid w:val="00524846"/>
    <w:rsid w:val="0052632F"/>
    <w:rsid w:val="005265EF"/>
    <w:rsid w:val="0052666D"/>
    <w:rsid w:val="00526E92"/>
    <w:rsid w:val="00531994"/>
    <w:rsid w:val="005370A7"/>
    <w:rsid w:val="005423CB"/>
    <w:rsid w:val="00543A77"/>
    <w:rsid w:val="0055107F"/>
    <w:rsid w:val="005519F6"/>
    <w:rsid w:val="005532E3"/>
    <w:rsid w:val="00554073"/>
    <w:rsid w:val="00555ABF"/>
    <w:rsid w:val="005575C0"/>
    <w:rsid w:val="00561799"/>
    <w:rsid w:val="005648CD"/>
    <w:rsid w:val="00577CE4"/>
    <w:rsid w:val="00584E1B"/>
    <w:rsid w:val="00585E07"/>
    <w:rsid w:val="00587DA9"/>
    <w:rsid w:val="00593AF2"/>
    <w:rsid w:val="0059504A"/>
    <w:rsid w:val="00596CE9"/>
    <w:rsid w:val="005A0208"/>
    <w:rsid w:val="005A23E1"/>
    <w:rsid w:val="005A38E3"/>
    <w:rsid w:val="005A5B5D"/>
    <w:rsid w:val="005B03DE"/>
    <w:rsid w:val="005B16FD"/>
    <w:rsid w:val="005B3A49"/>
    <w:rsid w:val="005B7E94"/>
    <w:rsid w:val="005C00A4"/>
    <w:rsid w:val="005C31BB"/>
    <w:rsid w:val="005D21FE"/>
    <w:rsid w:val="005D36BA"/>
    <w:rsid w:val="005D49C5"/>
    <w:rsid w:val="005D61A1"/>
    <w:rsid w:val="005E46AA"/>
    <w:rsid w:val="005E566C"/>
    <w:rsid w:val="005E5A3B"/>
    <w:rsid w:val="00602C9C"/>
    <w:rsid w:val="00606047"/>
    <w:rsid w:val="00607EFB"/>
    <w:rsid w:val="0062422A"/>
    <w:rsid w:val="0062424B"/>
    <w:rsid w:val="00632BB7"/>
    <w:rsid w:val="0063503E"/>
    <w:rsid w:val="006421ED"/>
    <w:rsid w:val="00642CB5"/>
    <w:rsid w:val="006435B4"/>
    <w:rsid w:val="00643D4B"/>
    <w:rsid w:val="00651E82"/>
    <w:rsid w:val="0065286A"/>
    <w:rsid w:val="00653539"/>
    <w:rsid w:val="00653666"/>
    <w:rsid w:val="00654C90"/>
    <w:rsid w:val="0066171B"/>
    <w:rsid w:val="00667342"/>
    <w:rsid w:val="00672880"/>
    <w:rsid w:val="00672DE8"/>
    <w:rsid w:val="00681459"/>
    <w:rsid w:val="0068152F"/>
    <w:rsid w:val="0068363E"/>
    <w:rsid w:val="00684AE2"/>
    <w:rsid w:val="006A1858"/>
    <w:rsid w:val="006A2970"/>
    <w:rsid w:val="006A372C"/>
    <w:rsid w:val="006A39A3"/>
    <w:rsid w:val="006A5082"/>
    <w:rsid w:val="006B3C5B"/>
    <w:rsid w:val="006B527A"/>
    <w:rsid w:val="006B5B4D"/>
    <w:rsid w:val="006B60BD"/>
    <w:rsid w:val="006C0DB9"/>
    <w:rsid w:val="006C2B08"/>
    <w:rsid w:val="006C2FB6"/>
    <w:rsid w:val="006D1A6A"/>
    <w:rsid w:val="006D2028"/>
    <w:rsid w:val="006D27FF"/>
    <w:rsid w:val="006D366A"/>
    <w:rsid w:val="006D4D58"/>
    <w:rsid w:val="006D6D2D"/>
    <w:rsid w:val="006D7548"/>
    <w:rsid w:val="006E0C93"/>
    <w:rsid w:val="006E12A8"/>
    <w:rsid w:val="006E38F5"/>
    <w:rsid w:val="006E5923"/>
    <w:rsid w:val="006E73A6"/>
    <w:rsid w:val="006F27B6"/>
    <w:rsid w:val="006F5791"/>
    <w:rsid w:val="006F601F"/>
    <w:rsid w:val="006F780B"/>
    <w:rsid w:val="007002EE"/>
    <w:rsid w:val="00701EC0"/>
    <w:rsid w:val="007022C3"/>
    <w:rsid w:val="007036B1"/>
    <w:rsid w:val="007130E6"/>
    <w:rsid w:val="00714EC8"/>
    <w:rsid w:val="00714EF4"/>
    <w:rsid w:val="00722EE9"/>
    <w:rsid w:val="00723437"/>
    <w:rsid w:val="00724F1D"/>
    <w:rsid w:val="00727655"/>
    <w:rsid w:val="00733324"/>
    <w:rsid w:val="007355F6"/>
    <w:rsid w:val="00736C46"/>
    <w:rsid w:val="00741CBE"/>
    <w:rsid w:val="007425EF"/>
    <w:rsid w:val="007455EF"/>
    <w:rsid w:val="00747457"/>
    <w:rsid w:val="00750BF5"/>
    <w:rsid w:val="0075187F"/>
    <w:rsid w:val="00753CAB"/>
    <w:rsid w:val="00757EEE"/>
    <w:rsid w:val="007603CA"/>
    <w:rsid w:val="00763AC2"/>
    <w:rsid w:val="00765419"/>
    <w:rsid w:val="00766475"/>
    <w:rsid w:val="00766B13"/>
    <w:rsid w:val="00767866"/>
    <w:rsid w:val="00767D96"/>
    <w:rsid w:val="00771507"/>
    <w:rsid w:val="0077515C"/>
    <w:rsid w:val="00776559"/>
    <w:rsid w:val="00777DAF"/>
    <w:rsid w:val="00781A43"/>
    <w:rsid w:val="00784CAB"/>
    <w:rsid w:val="0079239F"/>
    <w:rsid w:val="00793676"/>
    <w:rsid w:val="007A2C24"/>
    <w:rsid w:val="007A440F"/>
    <w:rsid w:val="007A48AE"/>
    <w:rsid w:val="007A579B"/>
    <w:rsid w:val="007A5C02"/>
    <w:rsid w:val="007A5CA7"/>
    <w:rsid w:val="007A77D0"/>
    <w:rsid w:val="007B275D"/>
    <w:rsid w:val="007C19D8"/>
    <w:rsid w:val="007C216C"/>
    <w:rsid w:val="007C6006"/>
    <w:rsid w:val="007C76B2"/>
    <w:rsid w:val="007D0069"/>
    <w:rsid w:val="007D2EFA"/>
    <w:rsid w:val="007D317B"/>
    <w:rsid w:val="007D475C"/>
    <w:rsid w:val="007D6C34"/>
    <w:rsid w:val="007E18A8"/>
    <w:rsid w:val="007E3FEC"/>
    <w:rsid w:val="007E4D36"/>
    <w:rsid w:val="007E54B0"/>
    <w:rsid w:val="007E5A9E"/>
    <w:rsid w:val="007E6680"/>
    <w:rsid w:val="007E66A5"/>
    <w:rsid w:val="007F43B0"/>
    <w:rsid w:val="007F76D4"/>
    <w:rsid w:val="007F77E1"/>
    <w:rsid w:val="0080014F"/>
    <w:rsid w:val="008001F1"/>
    <w:rsid w:val="00800257"/>
    <w:rsid w:val="00800900"/>
    <w:rsid w:val="00803312"/>
    <w:rsid w:val="008072D6"/>
    <w:rsid w:val="00807654"/>
    <w:rsid w:val="00807B72"/>
    <w:rsid w:val="00810918"/>
    <w:rsid w:val="00812C5C"/>
    <w:rsid w:val="00825529"/>
    <w:rsid w:val="00830003"/>
    <w:rsid w:val="008322C4"/>
    <w:rsid w:val="0083365F"/>
    <w:rsid w:val="00833CA2"/>
    <w:rsid w:val="00834169"/>
    <w:rsid w:val="00834468"/>
    <w:rsid w:val="00836C0F"/>
    <w:rsid w:val="0084556F"/>
    <w:rsid w:val="00846604"/>
    <w:rsid w:val="00850AFD"/>
    <w:rsid w:val="008527A4"/>
    <w:rsid w:val="00854C13"/>
    <w:rsid w:val="00861DB9"/>
    <w:rsid w:val="00863609"/>
    <w:rsid w:val="008657E8"/>
    <w:rsid w:val="008662F9"/>
    <w:rsid w:val="00871B0D"/>
    <w:rsid w:val="0087230B"/>
    <w:rsid w:val="00873933"/>
    <w:rsid w:val="00875E57"/>
    <w:rsid w:val="00876D93"/>
    <w:rsid w:val="008809B1"/>
    <w:rsid w:val="0088214D"/>
    <w:rsid w:val="0088321E"/>
    <w:rsid w:val="0088622F"/>
    <w:rsid w:val="008863B4"/>
    <w:rsid w:val="00886470"/>
    <w:rsid w:val="008879AA"/>
    <w:rsid w:val="008907ED"/>
    <w:rsid w:val="00890BE5"/>
    <w:rsid w:val="00891945"/>
    <w:rsid w:val="0089306C"/>
    <w:rsid w:val="00894709"/>
    <w:rsid w:val="00895124"/>
    <w:rsid w:val="008A6537"/>
    <w:rsid w:val="008B578E"/>
    <w:rsid w:val="008B5F3C"/>
    <w:rsid w:val="008C1EA2"/>
    <w:rsid w:val="008C22B4"/>
    <w:rsid w:val="008C64E4"/>
    <w:rsid w:val="008C7BCC"/>
    <w:rsid w:val="008D0868"/>
    <w:rsid w:val="008D6227"/>
    <w:rsid w:val="008D6965"/>
    <w:rsid w:val="008D7C13"/>
    <w:rsid w:val="008E474C"/>
    <w:rsid w:val="008E5D74"/>
    <w:rsid w:val="008E5DB9"/>
    <w:rsid w:val="008F1990"/>
    <w:rsid w:val="00900B00"/>
    <w:rsid w:val="00901102"/>
    <w:rsid w:val="0090565A"/>
    <w:rsid w:val="00906432"/>
    <w:rsid w:val="00907103"/>
    <w:rsid w:val="00907AFF"/>
    <w:rsid w:val="00910BE5"/>
    <w:rsid w:val="00912E9C"/>
    <w:rsid w:val="00913013"/>
    <w:rsid w:val="00914A35"/>
    <w:rsid w:val="00916C16"/>
    <w:rsid w:val="00926AB3"/>
    <w:rsid w:val="00927A23"/>
    <w:rsid w:val="009316BA"/>
    <w:rsid w:val="009317F1"/>
    <w:rsid w:val="00932FCE"/>
    <w:rsid w:val="0093509E"/>
    <w:rsid w:val="00935105"/>
    <w:rsid w:val="00936571"/>
    <w:rsid w:val="0093660A"/>
    <w:rsid w:val="00942E69"/>
    <w:rsid w:val="00945255"/>
    <w:rsid w:val="00945842"/>
    <w:rsid w:val="00951000"/>
    <w:rsid w:val="009516B6"/>
    <w:rsid w:val="00954C11"/>
    <w:rsid w:val="00955313"/>
    <w:rsid w:val="0095620B"/>
    <w:rsid w:val="00956A09"/>
    <w:rsid w:val="0096418C"/>
    <w:rsid w:val="009653DD"/>
    <w:rsid w:val="009673A8"/>
    <w:rsid w:val="00973B14"/>
    <w:rsid w:val="00975554"/>
    <w:rsid w:val="00977A12"/>
    <w:rsid w:val="00977A45"/>
    <w:rsid w:val="00980B45"/>
    <w:rsid w:val="00984A24"/>
    <w:rsid w:val="0099239A"/>
    <w:rsid w:val="009A13B4"/>
    <w:rsid w:val="009A2876"/>
    <w:rsid w:val="009A2B87"/>
    <w:rsid w:val="009A4993"/>
    <w:rsid w:val="009A5997"/>
    <w:rsid w:val="009B4B1C"/>
    <w:rsid w:val="009B4E32"/>
    <w:rsid w:val="009B4E49"/>
    <w:rsid w:val="009B57F6"/>
    <w:rsid w:val="009B617F"/>
    <w:rsid w:val="009B6F7E"/>
    <w:rsid w:val="009C085C"/>
    <w:rsid w:val="009C22D2"/>
    <w:rsid w:val="009C2B07"/>
    <w:rsid w:val="009C423E"/>
    <w:rsid w:val="009C440A"/>
    <w:rsid w:val="009C4968"/>
    <w:rsid w:val="009D1E84"/>
    <w:rsid w:val="009D34EE"/>
    <w:rsid w:val="009D77CE"/>
    <w:rsid w:val="009E2898"/>
    <w:rsid w:val="009E3F43"/>
    <w:rsid w:val="009E487B"/>
    <w:rsid w:val="009F113E"/>
    <w:rsid w:val="009F190D"/>
    <w:rsid w:val="009F19B5"/>
    <w:rsid w:val="009F4AAC"/>
    <w:rsid w:val="009F685D"/>
    <w:rsid w:val="009F73CE"/>
    <w:rsid w:val="00A01D4A"/>
    <w:rsid w:val="00A02793"/>
    <w:rsid w:val="00A0455B"/>
    <w:rsid w:val="00A06B6F"/>
    <w:rsid w:val="00A07AB5"/>
    <w:rsid w:val="00A125A8"/>
    <w:rsid w:val="00A23C4D"/>
    <w:rsid w:val="00A240FC"/>
    <w:rsid w:val="00A24296"/>
    <w:rsid w:val="00A2699E"/>
    <w:rsid w:val="00A3000F"/>
    <w:rsid w:val="00A36257"/>
    <w:rsid w:val="00A40B60"/>
    <w:rsid w:val="00A42C8A"/>
    <w:rsid w:val="00A4313A"/>
    <w:rsid w:val="00A44E58"/>
    <w:rsid w:val="00A455C3"/>
    <w:rsid w:val="00A60065"/>
    <w:rsid w:val="00A61C05"/>
    <w:rsid w:val="00A70D37"/>
    <w:rsid w:val="00A7400F"/>
    <w:rsid w:val="00A74A67"/>
    <w:rsid w:val="00A76B1C"/>
    <w:rsid w:val="00A812D5"/>
    <w:rsid w:val="00A83CCE"/>
    <w:rsid w:val="00A95021"/>
    <w:rsid w:val="00AA166F"/>
    <w:rsid w:val="00AA2C60"/>
    <w:rsid w:val="00AA765D"/>
    <w:rsid w:val="00AB000F"/>
    <w:rsid w:val="00AB1728"/>
    <w:rsid w:val="00AB47BB"/>
    <w:rsid w:val="00AC513A"/>
    <w:rsid w:val="00AC6308"/>
    <w:rsid w:val="00AC69EC"/>
    <w:rsid w:val="00AC7914"/>
    <w:rsid w:val="00AC7CCE"/>
    <w:rsid w:val="00AD10A8"/>
    <w:rsid w:val="00AE5228"/>
    <w:rsid w:val="00AE5C91"/>
    <w:rsid w:val="00AF2B49"/>
    <w:rsid w:val="00AF30F4"/>
    <w:rsid w:val="00AF693D"/>
    <w:rsid w:val="00B13F90"/>
    <w:rsid w:val="00B15FD0"/>
    <w:rsid w:val="00B22579"/>
    <w:rsid w:val="00B231C8"/>
    <w:rsid w:val="00B25797"/>
    <w:rsid w:val="00B35E8C"/>
    <w:rsid w:val="00B36499"/>
    <w:rsid w:val="00B42B35"/>
    <w:rsid w:val="00B44E7C"/>
    <w:rsid w:val="00B47C59"/>
    <w:rsid w:val="00B51EFD"/>
    <w:rsid w:val="00B52850"/>
    <w:rsid w:val="00B528C8"/>
    <w:rsid w:val="00B53D40"/>
    <w:rsid w:val="00B55859"/>
    <w:rsid w:val="00B60A44"/>
    <w:rsid w:val="00B60EE8"/>
    <w:rsid w:val="00B66A34"/>
    <w:rsid w:val="00B67D82"/>
    <w:rsid w:val="00B705CB"/>
    <w:rsid w:val="00B76027"/>
    <w:rsid w:val="00B823A0"/>
    <w:rsid w:val="00B86F1B"/>
    <w:rsid w:val="00B91800"/>
    <w:rsid w:val="00B925B1"/>
    <w:rsid w:val="00B93EF4"/>
    <w:rsid w:val="00B95AF4"/>
    <w:rsid w:val="00B96776"/>
    <w:rsid w:val="00B975E3"/>
    <w:rsid w:val="00B977EC"/>
    <w:rsid w:val="00BA1E78"/>
    <w:rsid w:val="00BA24FB"/>
    <w:rsid w:val="00BA5E3A"/>
    <w:rsid w:val="00BA6D16"/>
    <w:rsid w:val="00BB2DC8"/>
    <w:rsid w:val="00BB43B1"/>
    <w:rsid w:val="00BB53C8"/>
    <w:rsid w:val="00BC03D6"/>
    <w:rsid w:val="00BC1293"/>
    <w:rsid w:val="00BC2F45"/>
    <w:rsid w:val="00BC37CA"/>
    <w:rsid w:val="00BC43CA"/>
    <w:rsid w:val="00BC5AF7"/>
    <w:rsid w:val="00BC6C5A"/>
    <w:rsid w:val="00BC7FE3"/>
    <w:rsid w:val="00BD0B20"/>
    <w:rsid w:val="00BD1852"/>
    <w:rsid w:val="00BD451C"/>
    <w:rsid w:val="00BD4E47"/>
    <w:rsid w:val="00BE4E03"/>
    <w:rsid w:val="00BE4FA1"/>
    <w:rsid w:val="00BE59DE"/>
    <w:rsid w:val="00BE6FCB"/>
    <w:rsid w:val="00BE7E5E"/>
    <w:rsid w:val="00BF2953"/>
    <w:rsid w:val="00BF3C9C"/>
    <w:rsid w:val="00BF42A5"/>
    <w:rsid w:val="00C00C50"/>
    <w:rsid w:val="00C035EE"/>
    <w:rsid w:val="00C1188C"/>
    <w:rsid w:val="00C17B88"/>
    <w:rsid w:val="00C17D12"/>
    <w:rsid w:val="00C24E2A"/>
    <w:rsid w:val="00C33621"/>
    <w:rsid w:val="00C4513E"/>
    <w:rsid w:val="00C4697F"/>
    <w:rsid w:val="00C52F7B"/>
    <w:rsid w:val="00C53FC7"/>
    <w:rsid w:val="00C545E0"/>
    <w:rsid w:val="00C5497D"/>
    <w:rsid w:val="00C54F29"/>
    <w:rsid w:val="00C554C0"/>
    <w:rsid w:val="00C60475"/>
    <w:rsid w:val="00C63B2E"/>
    <w:rsid w:val="00C6482C"/>
    <w:rsid w:val="00C70AF3"/>
    <w:rsid w:val="00C74FA8"/>
    <w:rsid w:val="00C8213F"/>
    <w:rsid w:val="00C82C41"/>
    <w:rsid w:val="00C931E6"/>
    <w:rsid w:val="00C93E26"/>
    <w:rsid w:val="00C94A6F"/>
    <w:rsid w:val="00C956E5"/>
    <w:rsid w:val="00CA08E0"/>
    <w:rsid w:val="00CA315F"/>
    <w:rsid w:val="00CB2E14"/>
    <w:rsid w:val="00CB4EC4"/>
    <w:rsid w:val="00CC16F2"/>
    <w:rsid w:val="00CC1976"/>
    <w:rsid w:val="00CC40C4"/>
    <w:rsid w:val="00CC4E42"/>
    <w:rsid w:val="00CC5351"/>
    <w:rsid w:val="00CD1DDC"/>
    <w:rsid w:val="00CD275A"/>
    <w:rsid w:val="00CD4138"/>
    <w:rsid w:val="00CD5FD8"/>
    <w:rsid w:val="00CD6F6E"/>
    <w:rsid w:val="00CE1166"/>
    <w:rsid w:val="00CE6D73"/>
    <w:rsid w:val="00CE7BD7"/>
    <w:rsid w:val="00CF010A"/>
    <w:rsid w:val="00CF3AD3"/>
    <w:rsid w:val="00CF548F"/>
    <w:rsid w:val="00CF5CA9"/>
    <w:rsid w:val="00CF5E69"/>
    <w:rsid w:val="00D0048E"/>
    <w:rsid w:val="00D0088F"/>
    <w:rsid w:val="00D00DFA"/>
    <w:rsid w:val="00D01CF6"/>
    <w:rsid w:val="00D06B62"/>
    <w:rsid w:val="00D13EF2"/>
    <w:rsid w:val="00D14631"/>
    <w:rsid w:val="00D14E52"/>
    <w:rsid w:val="00D15471"/>
    <w:rsid w:val="00D160AD"/>
    <w:rsid w:val="00D17AB0"/>
    <w:rsid w:val="00D23528"/>
    <w:rsid w:val="00D32106"/>
    <w:rsid w:val="00D33A96"/>
    <w:rsid w:val="00D34CB9"/>
    <w:rsid w:val="00D4215E"/>
    <w:rsid w:val="00D42298"/>
    <w:rsid w:val="00D42A41"/>
    <w:rsid w:val="00D46DC5"/>
    <w:rsid w:val="00D522A1"/>
    <w:rsid w:val="00D55637"/>
    <w:rsid w:val="00D565EA"/>
    <w:rsid w:val="00D577C3"/>
    <w:rsid w:val="00D60BBC"/>
    <w:rsid w:val="00D659ED"/>
    <w:rsid w:val="00D6677C"/>
    <w:rsid w:val="00D67E34"/>
    <w:rsid w:val="00D7195D"/>
    <w:rsid w:val="00D763C2"/>
    <w:rsid w:val="00D770CE"/>
    <w:rsid w:val="00D81EDB"/>
    <w:rsid w:val="00D86754"/>
    <w:rsid w:val="00D93D73"/>
    <w:rsid w:val="00D94C03"/>
    <w:rsid w:val="00D97927"/>
    <w:rsid w:val="00DA4889"/>
    <w:rsid w:val="00DA6111"/>
    <w:rsid w:val="00DA7194"/>
    <w:rsid w:val="00DB03A2"/>
    <w:rsid w:val="00DB7210"/>
    <w:rsid w:val="00DC1D78"/>
    <w:rsid w:val="00DD114F"/>
    <w:rsid w:val="00DE0A1F"/>
    <w:rsid w:val="00DE299F"/>
    <w:rsid w:val="00DE2E70"/>
    <w:rsid w:val="00DF2237"/>
    <w:rsid w:val="00DF27C0"/>
    <w:rsid w:val="00DF325C"/>
    <w:rsid w:val="00E000BB"/>
    <w:rsid w:val="00E00BE6"/>
    <w:rsid w:val="00E015D1"/>
    <w:rsid w:val="00E03A50"/>
    <w:rsid w:val="00E05A91"/>
    <w:rsid w:val="00E12DC1"/>
    <w:rsid w:val="00E142A0"/>
    <w:rsid w:val="00E14A5B"/>
    <w:rsid w:val="00E22A7E"/>
    <w:rsid w:val="00E2308C"/>
    <w:rsid w:val="00E302F0"/>
    <w:rsid w:val="00E3199D"/>
    <w:rsid w:val="00E330E8"/>
    <w:rsid w:val="00E3710A"/>
    <w:rsid w:val="00E40959"/>
    <w:rsid w:val="00E435E8"/>
    <w:rsid w:val="00E46082"/>
    <w:rsid w:val="00E465B8"/>
    <w:rsid w:val="00E520FF"/>
    <w:rsid w:val="00E67EA6"/>
    <w:rsid w:val="00E82A40"/>
    <w:rsid w:val="00E8485A"/>
    <w:rsid w:val="00E84C54"/>
    <w:rsid w:val="00E96E51"/>
    <w:rsid w:val="00E97C14"/>
    <w:rsid w:val="00EA009D"/>
    <w:rsid w:val="00EA21ED"/>
    <w:rsid w:val="00EA7477"/>
    <w:rsid w:val="00EB1BDF"/>
    <w:rsid w:val="00EB1D94"/>
    <w:rsid w:val="00EB3AE6"/>
    <w:rsid w:val="00EB4AC2"/>
    <w:rsid w:val="00EB6848"/>
    <w:rsid w:val="00EC3E23"/>
    <w:rsid w:val="00EC45DF"/>
    <w:rsid w:val="00EC4640"/>
    <w:rsid w:val="00EC5339"/>
    <w:rsid w:val="00EC6B35"/>
    <w:rsid w:val="00ED756F"/>
    <w:rsid w:val="00EE6ED4"/>
    <w:rsid w:val="00EE788A"/>
    <w:rsid w:val="00EF299A"/>
    <w:rsid w:val="00EF3C2A"/>
    <w:rsid w:val="00EF4178"/>
    <w:rsid w:val="00F00C6D"/>
    <w:rsid w:val="00F035B9"/>
    <w:rsid w:val="00F0479C"/>
    <w:rsid w:val="00F05467"/>
    <w:rsid w:val="00F16E72"/>
    <w:rsid w:val="00F21250"/>
    <w:rsid w:val="00F355FF"/>
    <w:rsid w:val="00F36684"/>
    <w:rsid w:val="00F371C3"/>
    <w:rsid w:val="00F37539"/>
    <w:rsid w:val="00F43AE2"/>
    <w:rsid w:val="00F45E73"/>
    <w:rsid w:val="00F462BD"/>
    <w:rsid w:val="00F47A5C"/>
    <w:rsid w:val="00F50AFC"/>
    <w:rsid w:val="00F5265C"/>
    <w:rsid w:val="00F54DC6"/>
    <w:rsid w:val="00F551CB"/>
    <w:rsid w:val="00F61C7E"/>
    <w:rsid w:val="00F67042"/>
    <w:rsid w:val="00F719F8"/>
    <w:rsid w:val="00F73247"/>
    <w:rsid w:val="00F7669A"/>
    <w:rsid w:val="00F766BF"/>
    <w:rsid w:val="00F77CEA"/>
    <w:rsid w:val="00F77D0E"/>
    <w:rsid w:val="00F81BBE"/>
    <w:rsid w:val="00F81BF5"/>
    <w:rsid w:val="00F8671C"/>
    <w:rsid w:val="00F90F2A"/>
    <w:rsid w:val="00F920AD"/>
    <w:rsid w:val="00F964A4"/>
    <w:rsid w:val="00F969A9"/>
    <w:rsid w:val="00FA06D1"/>
    <w:rsid w:val="00FA1089"/>
    <w:rsid w:val="00FA2183"/>
    <w:rsid w:val="00FA4FD7"/>
    <w:rsid w:val="00FA7966"/>
    <w:rsid w:val="00FB0692"/>
    <w:rsid w:val="00FB19BE"/>
    <w:rsid w:val="00FB4696"/>
    <w:rsid w:val="00FB6662"/>
    <w:rsid w:val="00FB7056"/>
    <w:rsid w:val="00FB71A4"/>
    <w:rsid w:val="00FC03FE"/>
    <w:rsid w:val="00FC19A4"/>
    <w:rsid w:val="00FC38B2"/>
    <w:rsid w:val="00FC5F14"/>
    <w:rsid w:val="00FC6F38"/>
    <w:rsid w:val="00FD1465"/>
    <w:rsid w:val="00FD17F3"/>
    <w:rsid w:val="00FD19F7"/>
    <w:rsid w:val="00FD4D60"/>
    <w:rsid w:val="00FD5380"/>
    <w:rsid w:val="00FD6876"/>
    <w:rsid w:val="00FD6B08"/>
    <w:rsid w:val="00FE24DA"/>
    <w:rsid w:val="00FE339F"/>
    <w:rsid w:val="00FF5AD6"/>
    <w:rsid w:val="00FF6224"/>
    <w:rsid w:val="00FF73E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576162"/>
  <w15:docId w15:val="{91C880C9-B638-4C4B-9778-74693C992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F010A"/>
    <w:pPr>
      <w:keepNext/>
      <w:widowControl/>
      <w:autoSpaceDE/>
      <w:autoSpaceDN/>
      <w:adjustRightInd/>
      <w:spacing w:before="240" w:after="60"/>
      <w:outlineLvl w:val="0"/>
    </w:pPr>
    <w:rPr>
      <w:rFonts w:ascii="Arial" w:eastAsia="Calibri" w:hAnsi="Arial"/>
      <w:b/>
      <w:bCs/>
      <w:kern w:val="32"/>
      <w:sz w:val="32"/>
      <w:szCs w:val="32"/>
      <w:lang w:val="x-none"/>
    </w:rPr>
  </w:style>
  <w:style w:type="paragraph" w:styleId="2">
    <w:name w:val="heading 2"/>
    <w:basedOn w:val="a"/>
    <w:next w:val="a"/>
    <w:link w:val="20"/>
    <w:uiPriority w:val="9"/>
    <w:unhideWhenUsed/>
    <w:qFormat/>
    <w:rsid w:val="0076786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CF010A"/>
    <w:rPr>
      <w:rFonts w:ascii="Arial" w:eastAsia="Calibri" w:hAnsi="Arial" w:cs="Times New Roman"/>
      <w:b/>
      <w:bCs/>
      <w:kern w:val="32"/>
      <w:sz w:val="32"/>
      <w:szCs w:val="32"/>
      <w:lang w:val="x-none" w:eastAsia="ru-RU"/>
    </w:rPr>
  </w:style>
  <w:style w:type="character" w:styleId="af4">
    <w:name w:val="Hyperlink"/>
    <w:uiPriority w:val="99"/>
    <w:rsid w:val="00CF010A"/>
    <w:rPr>
      <w:color w:val="0000FF"/>
      <w:u w:val="single"/>
    </w:rPr>
  </w:style>
  <w:style w:type="character" w:customStyle="1" w:styleId="22">
    <w:name w:val="Основной текст (2)_"/>
    <w:link w:val="210"/>
    <w:rsid w:val="00CF010A"/>
    <w:rPr>
      <w:sz w:val="28"/>
      <w:szCs w:val="28"/>
      <w:shd w:val="clear" w:color="auto" w:fill="FFFFFF"/>
    </w:rPr>
  </w:style>
  <w:style w:type="paragraph" w:customStyle="1" w:styleId="210">
    <w:name w:val="Основной текст (2)1"/>
    <w:basedOn w:val="a"/>
    <w:link w:val="22"/>
    <w:rsid w:val="00CF010A"/>
    <w:pPr>
      <w:shd w:val="clear" w:color="auto" w:fill="FFFFFF"/>
      <w:autoSpaceDE/>
      <w:autoSpaceDN/>
      <w:adjustRightInd/>
      <w:spacing w:after="180" w:line="317" w:lineRule="exact"/>
      <w:jc w:val="right"/>
    </w:pPr>
    <w:rPr>
      <w:rFonts w:asciiTheme="minorHAnsi" w:eastAsia="SimSun" w:hAnsiTheme="minorHAnsi" w:cstheme="minorBidi"/>
      <w:sz w:val="28"/>
      <w:szCs w:val="28"/>
      <w:lang w:eastAsia="en-US"/>
    </w:rPr>
  </w:style>
  <w:style w:type="paragraph" w:customStyle="1" w:styleId="11">
    <w:name w:val="Обычный1"/>
    <w:rsid w:val="00CF010A"/>
    <w:pPr>
      <w:spacing w:before="100" w:after="100" w:line="240" w:lineRule="auto"/>
    </w:pPr>
    <w:rPr>
      <w:rFonts w:ascii="Times New Roman" w:eastAsia="Calibri" w:hAnsi="Times New Roman" w:cs="Times New Roman"/>
      <w:color w:val="000000"/>
      <w:sz w:val="24"/>
      <w:szCs w:val="24"/>
    </w:rPr>
  </w:style>
  <w:style w:type="character" w:customStyle="1" w:styleId="220">
    <w:name w:val="Основной текст (2)2"/>
    <w:rsid w:val="00CF010A"/>
    <w:rPr>
      <w:rFonts w:ascii="Times New Roman" w:hAnsi="Times New Roman" w:cs="Times New Roman"/>
      <w:sz w:val="28"/>
      <w:szCs w:val="28"/>
      <w:u w:val="single"/>
      <w:lang w:val="en-US" w:eastAsia="en-US" w:bidi="ar-SA"/>
    </w:rPr>
  </w:style>
  <w:style w:type="character" w:styleId="af5">
    <w:name w:val="FollowedHyperlink"/>
    <w:basedOn w:val="a0"/>
    <w:uiPriority w:val="99"/>
    <w:semiHidden/>
    <w:unhideWhenUsed/>
    <w:rsid w:val="00653539"/>
    <w:rPr>
      <w:color w:val="800080" w:themeColor="followedHyperlink"/>
      <w:u w:val="single"/>
    </w:rPr>
  </w:style>
  <w:style w:type="paragraph" w:customStyle="1" w:styleId="Normal1">
    <w:name w:val="Normal1"/>
    <w:link w:val="Normal"/>
    <w:uiPriority w:val="99"/>
    <w:rsid w:val="00394F02"/>
    <w:pPr>
      <w:snapToGrid w:val="0"/>
      <w:spacing w:after="0" w:line="240" w:lineRule="auto"/>
    </w:pPr>
    <w:rPr>
      <w:rFonts w:ascii="Times New Roman" w:eastAsia="Calibri" w:hAnsi="Times New Roman" w:cs="Times New Roman"/>
      <w:sz w:val="28"/>
      <w:lang w:eastAsia="ru-RU"/>
    </w:rPr>
  </w:style>
  <w:style w:type="character" w:customStyle="1" w:styleId="Normal">
    <w:name w:val="Normal Знак"/>
    <w:link w:val="Normal1"/>
    <w:uiPriority w:val="99"/>
    <w:locked/>
    <w:rsid w:val="00394F02"/>
    <w:rPr>
      <w:rFonts w:ascii="Times New Roman" w:eastAsia="Calibri" w:hAnsi="Times New Roman" w:cs="Times New Roman"/>
      <w:sz w:val="28"/>
      <w:lang w:eastAsia="ru-RU"/>
    </w:rPr>
  </w:style>
  <w:style w:type="paragraph" w:customStyle="1" w:styleId="23">
    <w:name w:val="Обычный2"/>
    <w:rsid w:val="00394F02"/>
    <w:pPr>
      <w:spacing w:after="0" w:line="240" w:lineRule="auto"/>
    </w:pPr>
    <w:rPr>
      <w:rFonts w:ascii="Times New Roman" w:eastAsia="Times New Roman" w:hAnsi="Times New Roman" w:cs="Times New Roman"/>
      <w:sz w:val="20"/>
      <w:szCs w:val="20"/>
      <w:lang w:eastAsia="ru-RU"/>
    </w:rPr>
  </w:style>
  <w:style w:type="paragraph" w:styleId="af6">
    <w:name w:val="TOC Heading"/>
    <w:basedOn w:val="1"/>
    <w:next w:val="a"/>
    <w:uiPriority w:val="39"/>
    <w:unhideWhenUsed/>
    <w:qFormat/>
    <w:rsid w:val="00767866"/>
    <w:pPr>
      <w:keepLines/>
      <w:spacing w:after="0" w:line="259" w:lineRule="auto"/>
      <w:outlineLvl w:val="9"/>
    </w:pPr>
    <w:rPr>
      <w:rFonts w:asciiTheme="majorHAnsi" w:eastAsiaTheme="majorEastAsia" w:hAnsiTheme="majorHAnsi" w:cstheme="majorBidi"/>
      <w:b w:val="0"/>
      <w:bCs w:val="0"/>
      <w:color w:val="365F91" w:themeColor="accent1" w:themeShade="BF"/>
      <w:kern w:val="0"/>
      <w:lang w:val="ru-RU" w:eastAsia="zh-CN"/>
    </w:rPr>
  </w:style>
  <w:style w:type="paragraph" w:styleId="12">
    <w:name w:val="toc 1"/>
    <w:basedOn w:val="a"/>
    <w:next w:val="a"/>
    <w:autoRedefine/>
    <w:uiPriority w:val="39"/>
    <w:unhideWhenUsed/>
    <w:rsid w:val="00767866"/>
    <w:pPr>
      <w:spacing w:after="100"/>
    </w:pPr>
  </w:style>
  <w:style w:type="character" w:customStyle="1" w:styleId="20">
    <w:name w:val="Заголовок 2 Знак"/>
    <w:basedOn w:val="a0"/>
    <w:link w:val="2"/>
    <w:uiPriority w:val="9"/>
    <w:rsid w:val="00767866"/>
    <w:rPr>
      <w:rFonts w:asciiTheme="majorHAnsi" w:eastAsiaTheme="majorEastAsia" w:hAnsiTheme="majorHAnsi" w:cstheme="majorBidi"/>
      <w:color w:val="365F91" w:themeColor="accent1" w:themeShade="BF"/>
      <w:sz w:val="26"/>
      <w:szCs w:val="26"/>
      <w:lang w:eastAsia="ru-RU"/>
    </w:rPr>
  </w:style>
  <w:style w:type="paragraph" w:styleId="24">
    <w:name w:val="toc 2"/>
    <w:basedOn w:val="a"/>
    <w:next w:val="a"/>
    <w:autoRedefine/>
    <w:uiPriority w:val="39"/>
    <w:unhideWhenUsed/>
    <w:rsid w:val="00DE0A1F"/>
    <w:pPr>
      <w:spacing w:after="100"/>
      <w:ind w:left="200"/>
    </w:pPr>
  </w:style>
  <w:style w:type="paragraph" w:customStyle="1" w:styleId="TableParagraph">
    <w:name w:val="Table Paragraph"/>
    <w:basedOn w:val="a"/>
    <w:qFormat/>
    <w:rsid w:val="00056AEB"/>
    <w:pPr>
      <w:adjustRightInd/>
    </w:pPr>
    <w:rPr>
      <w:sz w:val="22"/>
      <w:szCs w:val="22"/>
      <w:lang w:bidi="ru-RU"/>
    </w:rPr>
  </w:style>
  <w:style w:type="character" w:customStyle="1" w:styleId="FontStyle12">
    <w:name w:val="Font Style12"/>
    <w:rsid w:val="00056AEB"/>
    <w:rPr>
      <w:rFonts w:ascii="Times New Roman" w:hAnsi="Times New Roman" w:cs="Times New Roman"/>
      <w:sz w:val="26"/>
      <w:szCs w:val="26"/>
    </w:rPr>
  </w:style>
  <w:style w:type="paragraph" w:customStyle="1" w:styleId="Style2">
    <w:name w:val="Style2"/>
    <w:basedOn w:val="a"/>
    <w:rsid w:val="00056AEB"/>
    <w:pPr>
      <w:spacing w:line="484" w:lineRule="exact"/>
      <w:ind w:firstLine="715"/>
      <w:jc w:val="both"/>
    </w:pPr>
    <w:rPr>
      <w:sz w:val="24"/>
      <w:szCs w:val="24"/>
    </w:rPr>
  </w:style>
  <w:style w:type="character" w:customStyle="1" w:styleId="a7">
    <w:name w:val="Абзац списка Знак"/>
    <w:aliases w:val="2 Спс точк Знак"/>
    <w:link w:val="a6"/>
    <w:uiPriority w:val="34"/>
    <w:locked/>
    <w:rsid w:val="00056AEB"/>
    <w:rPr>
      <w:rFonts w:ascii="Times New Roman" w:eastAsia="Times New Roman" w:hAnsi="Times New Roman" w:cs="Times New Roman"/>
      <w:sz w:val="20"/>
      <w:szCs w:val="20"/>
      <w:lang w:eastAsia="ru-RU"/>
    </w:rPr>
  </w:style>
  <w:style w:type="paragraph" w:styleId="af7">
    <w:name w:val="No Spacing"/>
    <w:link w:val="af8"/>
    <w:uiPriority w:val="1"/>
    <w:qFormat/>
    <w:rsid w:val="005A5B5D"/>
    <w:pPr>
      <w:spacing w:after="0" w:line="240" w:lineRule="auto"/>
    </w:pPr>
    <w:rPr>
      <w:rFonts w:ascii="Calibri" w:eastAsia="Calibri" w:hAnsi="Calibri" w:cs="Times New Roman"/>
    </w:rPr>
  </w:style>
  <w:style w:type="character" w:customStyle="1" w:styleId="af8">
    <w:name w:val="Без интервала Знак"/>
    <w:link w:val="af7"/>
    <w:uiPriority w:val="1"/>
    <w:locked/>
    <w:rsid w:val="005A5B5D"/>
    <w:rPr>
      <w:rFonts w:ascii="Calibri" w:eastAsia="Calibri" w:hAnsi="Calibri" w:cs="Times New Roman"/>
    </w:rPr>
  </w:style>
  <w:style w:type="character" w:customStyle="1" w:styleId="af9">
    <w:name w:val="Основной текст_"/>
    <w:link w:val="8"/>
    <w:uiPriority w:val="99"/>
    <w:locked/>
    <w:rsid w:val="005A5B5D"/>
    <w:rPr>
      <w:shd w:val="clear" w:color="auto" w:fill="FFFFFF"/>
    </w:rPr>
  </w:style>
  <w:style w:type="paragraph" w:customStyle="1" w:styleId="8">
    <w:name w:val="Основной текст8"/>
    <w:basedOn w:val="a"/>
    <w:link w:val="af9"/>
    <w:uiPriority w:val="99"/>
    <w:rsid w:val="005A5B5D"/>
    <w:pPr>
      <w:widowControl/>
      <w:shd w:val="clear" w:color="auto" w:fill="FFFFFF"/>
      <w:autoSpaceDE/>
      <w:autoSpaceDN/>
      <w:adjustRightInd/>
      <w:spacing w:before="600" w:after="300" w:line="370" w:lineRule="exact"/>
      <w:jc w:val="both"/>
    </w:pPr>
    <w:rPr>
      <w:rFonts w:asciiTheme="minorHAnsi" w:eastAsia="SimSun"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883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ppraiser.ru/" TargetMode="External"/><Relationship Id="rId18" Type="http://schemas.openxmlformats.org/officeDocument/2006/relationships/hyperlink" Target="http://www.aton.ru/" TargetMode="External"/><Relationship Id="rId3" Type="http://schemas.openxmlformats.org/officeDocument/2006/relationships/styles" Target="styles.xml"/><Relationship Id="rId21" Type="http://schemas.openxmlformats.org/officeDocument/2006/relationships/hyperlink" Target="http://elib.fa.ru/" TargetMode="External"/><Relationship Id="rId7" Type="http://schemas.openxmlformats.org/officeDocument/2006/relationships/endnotes" Target="endnotes.xml"/><Relationship Id="rId12" Type="http://schemas.openxmlformats.org/officeDocument/2006/relationships/hyperlink" Target="http://www.ibca.ru/" TargetMode="External"/><Relationship Id="rId17" Type="http://schemas.openxmlformats.org/officeDocument/2006/relationships/hyperlink" Target="http://www.rts.ru/" TargetMode="External"/><Relationship Id="rId2" Type="http://schemas.openxmlformats.org/officeDocument/2006/relationships/numbering" Target="numbering.xml"/><Relationship Id="rId16" Type="http://schemas.openxmlformats.org/officeDocument/2006/relationships/hyperlink" Target="http://www.raexpert.ru/" TargetMode="External"/><Relationship Id="rId20"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qs.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irkin.ru/" TargetMode="External"/><Relationship Id="rId23" Type="http://schemas.openxmlformats.org/officeDocument/2006/relationships/fontTable" Target="fontTable.xml"/><Relationship Id="rId10" Type="http://schemas.openxmlformats.org/officeDocument/2006/relationships/hyperlink" Target="http://www.bills.ru/"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finam.ru/" TargetMode="External"/><Relationship Id="rId22"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B9867-818C-4D7E-83B3-50EA61225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40</Pages>
  <Words>11075</Words>
  <Characters>63129</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Карина Николаевна</cp:lastModifiedBy>
  <cp:revision>85</cp:revision>
  <cp:lastPrinted>2022-10-06T18:24:00Z</cp:lastPrinted>
  <dcterms:created xsi:type="dcterms:W3CDTF">2022-08-12T17:44:00Z</dcterms:created>
  <dcterms:modified xsi:type="dcterms:W3CDTF">2022-12-22T09:54:00Z</dcterms:modified>
</cp:coreProperties>
</file>